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78E" w:rsidRPr="00130D2A" w:rsidRDefault="00B95465">
      <w:pPr>
        <w:spacing w:after="0" w:line="240" w:lineRule="auto"/>
        <w:jc w:val="center"/>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Статистико-аналити</w:t>
      </w:r>
      <w:r w:rsidR="00AE781C">
        <w:rPr>
          <w:rFonts w:ascii="Times New Roman" w:eastAsia="Times New Roman" w:hAnsi="Times New Roman" w:cs="Times New Roman"/>
          <w:b/>
          <w:sz w:val="28"/>
          <w:szCs w:val="28"/>
          <w:lang w:val="ru-RU"/>
        </w:rPr>
        <w:t xml:space="preserve">ческий отчет о результатах ЕГЭ </w:t>
      </w:r>
      <w:r w:rsidRPr="00130D2A">
        <w:rPr>
          <w:rFonts w:ascii="Times New Roman" w:eastAsia="Times New Roman" w:hAnsi="Times New Roman" w:cs="Times New Roman"/>
          <w:b/>
          <w:sz w:val="28"/>
          <w:szCs w:val="28"/>
          <w:lang w:val="ru-RU"/>
        </w:rPr>
        <w:t>2017 г.</w:t>
      </w:r>
    </w:p>
    <w:p w:rsidR="00AE781C" w:rsidRDefault="00B3391A">
      <w:pPr>
        <w:spacing w:after="0" w:line="240" w:lineRule="auto"/>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п</w:t>
      </w:r>
      <w:r w:rsidR="00AE781C">
        <w:rPr>
          <w:rFonts w:ascii="Times New Roman" w:eastAsia="Times New Roman" w:hAnsi="Times New Roman" w:cs="Times New Roman"/>
          <w:b/>
          <w:sz w:val="28"/>
          <w:szCs w:val="28"/>
          <w:lang w:val="ru-RU"/>
        </w:rPr>
        <w:t>о ОБЩЕСТВОЗНАНИЮ</w:t>
      </w:r>
    </w:p>
    <w:p w:rsidR="007A778E" w:rsidRPr="00130D2A" w:rsidRDefault="00B95465">
      <w:pPr>
        <w:spacing w:after="0" w:line="240" w:lineRule="auto"/>
        <w:jc w:val="center"/>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 xml:space="preserve">в Краснодарском крае  </w:t>
      </w:r>
    </w:p>
    <w:p w:rsidR="007A778E" w:rsidRPr="00130D2A" w:rsidRDefault="007A778E">
      <w:pPr>
        <w:spacing w:after="0" w:line="240" w:lineRule="auto"/>
        <w:jc w:val="center"/>
        <w:rPr>
          <w:rFonts w:ascii="Times New Roman" w:eastAsia="Times New Roman" w:hAnsi="Times New Roman" w:cs="Times New Roman"/>
          <w:b/>
          <w:sz w:val="28"/>
          <w:szCs w:val="28"/>
          <w:lang w:val="ru-RU"/>
        </w:rPr>
      </w:pPr>
    </w:p>
    <w:p w:rsidR="007A778E" w:rsidRPr="009D6CED" w:rsidRDefault="00B95465">
      <w:pPr>
        <w:keepNext/>
        <w:keepLines/>
        <w:spacing w:before="120" w:after="120" w:line="240" w:lineRule="auto"/>
        <w:jc w:val="center"/>
        <w:rPr>
          <w:rFonts w:ascii="Times New Roman" w:eastAsia="Times New Roman" w:hAnsi="Times New Roman" w:cs="Times New Roman"/>
          <w:b/>
          <w:sz w:val="32"/>
          <w:szCs w:val="32"/>
          <w:lang w:val="ru-RU"/>
        </w:rPr>
      </w:pPr>
      <w:r w:rsidRPr="009D6CED">
        <w:rPr>
          <w:rFonts w:ascii="Times New Roman" w:eastAsia="Times New Roman" w:hAnsi="Times New Roman" w:cs="Times New Roman"/>
          <w:b/>
          <w:sz w:val="32"/>
          <w:szCs w:val="32"/>
          <w:lang w:val="ru-RU"/>
        </w:rPr>
        <w:t>Часть 1. Методический анализ результатов ЕГЭ</w:t>
      </w:r>
      <w:r w:rsidR="00B3391A">
        <w:rPr>
          <w:rFonts w:ascii="Times New Roman" w:eastAsia="Times New Roman" w:hAnsi="Times New Roman" w:cs="Times New Roman"/>
          <w:b/>
          <w:sz w:val="32"/>
          <w:szCs w:val="32"/>
          <w:lang w:val="ru-RU"/>
        </w:rPr>
        <w:t>.</w:t>
      </w:r>
    </w:p>
    <w:p w:rsidR="007A778E" w:rsidRPr="00130D2A" w:rsidRDefault="007A778E">
      <w:pPr>
        <w:spacing w:after="0" w:line="240" w:lineRule="auto"/>
        <w:ind w:left="426" w:hanging="426"/>
        <w:rPr>
          <w:rFonts w:ascii="Times New Roman" w:eastAsia="Times New Roman" w:hAnsi="Times New Roman" w:cs="Times New Roman"/>
          <w:i/>
          <w:sz w:val="28"/>
          <w:szCs w:val="28"/>
          <w:lang w:val="ru-RU"/>
        </w:rPr>
      </w:pPr>
    </w:p>
    <w:p w:rsidR="007A778E" w:rsidRPr="00130D2A" w:rsidRDefault="00B95465">
      <w:pPr>
        <w:keepNext/>
        <w:keepLines/>
        <w:spacing w:after="0" w:line="240" w:lineRule="auto"/>
        <w:ind w:left="360" w:hanging="360"/>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1</w:t>
      </w:r>
      <w:r w:rsidR="00B3391A">
        <w:rPr>
          <w:rFonts w:ascii="Times New Roman" w:eastAsia="Times New Roman" w:hAnsi="Times New Roman" w:cs="Times New Roman"/>
          <w:b/>
          <w:sz w:val="28"/>
          <w:szCs w:val="28"/>
          <w:lang w:val="ru-RU"/>
        </w:rPr>
        <w:t>. ХАРАКТЕРИСТИКА УЧАСТНИКОВ ЕГЭ.</w:t>
      </w:r>
    </w:p>
    <w:p w:rsidR="007A778E" w:rsidRPr="00130D2A" w:rsidRDefault="00B95465">
      <w:pPr>
        <w:spacing w:after="0" w:line="240" w:lineRule="auto"/>
        <w:ind w:left="568" w:hanging="56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1.1 Количество участников ЕГЭ по учебному предмету (за последние 3 года)</w:t>
      </w:r>
    </w:p>
    <w:p w:rsidR="007A778E" w:rsidRPr="00130D2A" w:rsidRDefault="00B95465">
      <w:pPr>
        <w:spacing w:after="0" w:line="240" w:lineRule="auto"/>
        <w:ind w:left="720" w:right="-1"/>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1</w:t>
      </w:r>
    </w:p>
    <w:tbl>
      <w:tblPr>
        <w:tblW w:w="0" w:type="auto"/>
        <w:jc w:val="center"/>
        <w:tblCellMar>
          <w:left w:w="10" w:type="dxa"/>
          <w:right w:w="10" w:type="dxa"/>
        </w:tblCellMar>
        <w:tblLook w:val="0000" w:firstRow="0" w:lastRow="0" w:firstColumn="0" w:lastColumn="0" w:noHBand="0" w:noVBand="0"/>
      </w:tblPr>
      <w:tblGrid>
        <w:gridCol w:w="4482"/>
        <w:gridCol w:w="1049"/>
        <w:gridCol w:w="1639"/>
        <w:gridCol w:w="1604"/>
        <w:gridCol w:w="1771"/>
        <w:gridCol w:w="1303"/>
        <w:gridCol w:w="2601"/>
      </w:tblGrid>
      <w:tr w:rsidR="007A778E" w:rsidRPr="00130D2A">
        <w:trPr>
          <w:trHeight w:val="1"/>
          <w:jc w:val="center"/>
        </w:trPr>
        <w:tc>
          <w:tcPr>
            <w:tcW w:w="448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b/>
                <w:sz w:val="28"/>
                <w:szCs w:val="28"/>
              </w:rPr>
              <w:t>Учебный предмет</w:t>
            </w:r>
          </w:p>
        </w:tc>
        <w:tc>
          <w:tcPr>
            <w:tcW w:w="268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b/>
                <w:sz w:val="28"/>
                <w:szCs w:val="28"/>
              </w:rPr>
              <w:t>2015</w:t>
            </w:r>
          </w:p>
        </w:tc>
        <w:tc>
          <w:tcPr>
            <w:tcW w:w="337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b/>
                <w:sz w:val="28"/>
                <w:szCs w:val="28"/>
              </w:rPr>
              <w:t>2016</w:t>
            </w:r>
          </w:p>
        </w:tc>
        <w:tc>
          <w:tcPr>
            <w:tcW w:w="390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b/>
                <w:sz w:val="28"/>
                <w:szCs w:val="28"/>
              </w:rPr>
              <w:t>2017</w:t>
            </w:r>
          </w:p>
        </w:tc>
      </w:tr>
      <w:tr w:rsidR="007A778E" w:rsidRPr="00130D2A">
        <w:trPr>
          <w:trHeight w:val="1"/>
          <w:jc w:val="center"/>
        </w:trPr>
        <w:tc>
          <w:tcPr>
            <w:tcW w:w="44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7A778E">
            <w:pPr>
              <w:rPr>
                <w:rFonts w:ascii="Times New Roman" w:eastAsia="Calibri" w:hAnsi="Times New Roman" w:cs="Times New Roman"/>
                <w:sz w:val="28"/>
                <w:szCs w:val="28"/>
              </w:rPr>
            </w:pPr>
          </w:p>
        </w:tc>
        <w:tc>
          <w:tcPr>
            <w:tcW w:w="1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чел.</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 от общего числа участников</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чел.</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 от общего числа участников</w:t>
            </w:r>
          </w:p>
        </w:tc>
        <w:tc>
          <w:tcPr>
            <w:tcW w:w="13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чел.</w:t>
            </w:r>
          </w:p>
        </w:tc>
        <w:tc>
          <w:tcPr>
            <w:tcW w:w="2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ind w:left="-234"/>
              <w:jc w:val="center"/>
              <w:rPr>
                <w:rFonts w:ascii="Times New Roman" w:hAnsi="Times New Roman" w:cs="Times New Roman"/>
                <w:sz w:val="28"/>
                <w:szCs w:val="28"/>
              </w:rPr>
            </w:pPr>
            <w:r w:rsidRPr="00130D2A">
              <w:rPr>
                <w:rFonts w:ascii="Times New Roman" w:eastAsia="Times New Roman" w:hAnsi="Times New Roman" w:cs="Times New Roman"/>
                <w:sz w:val="28"/>
                <w:szCs w:val="28"/>
              </w:rPr>
              <w:t>% от общего числа участников</w:t>
            </w:r>
          </w:p>
        </w:tc>
      </w:tr>
      <w:tr w:rsidR="007A778E" w:rsidRPr="00130D2A">
        <w:trPr>
          <w:trHeight w:val="1"/>
          <w:jc w:val="center"/>
        </w:trPr>
        <w:tc>
          <w:tcPr>
            <w:tcW w:w="44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обществознание</w:t>
            </w:r>
          </w:p>
        </w:tc>
        <w:tc>
          <w:tcPr>
            <w:tcW w:w="10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11346</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55,4</w:t>
            </w:r>
          </w:p>
        </w:tc>
        <w:tc>
          <w:tcPr>
            <w:tcW w:w="1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10316</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tabs>
                <w:tab w:val="left" w:pos="10320"/>
              </w:tabs>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49,9</w:t>
            </w:r>
          </w:p>
        </w:tc>
        <w:tc>
          <w:tcPr>
            <w:tcW w:w="13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A778E" w:rsidRPr="00130D2A" w:rsidRDefault="00B95465">
            <w:pPr>
              <w:spacing w:after="0" w:line="240" w:lineRule="auto"/>
              <w:jc w:val="right"/>
              <w:rPr>
                <w:rFonts w:ascii="Times New Roman" w:hAnsi="Times New Roman" w:cs="Times New Roman"/>
                <w:sz w:val="28"/>
                <w:szCs w:val="28"/>
              </w:rPr>
            </w:pPr>
            <w:r w:rsidRPr="00130D2A">
              <w:rPr>
                <w:rFonts w:ascii="Times New Roman" w:eastAsia="Times New Roman" w:hAnsi="Times New Roman" w:cs="Times New Roman"/>
                <w:sz w:val="28"/>
                <w:szCs w:val="28"/>
              </w:rPr>
              <w:t>10102</w:t>
            </w:r>
          </w:p>
        </w:tc>
        <w:tc>
          <w:tcPr>
            <w:tcW w:w="2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46,5</w:t>
            </w:r>
          </w:p>
        </w:tc>
      </w:tr>
    </w:tbl>
    <w:p w:rsidR="007A778E" w:rsidRPr="00130D2A" w:rsidRDefault="007A778E">
      <w:pPr>
        <w:spacing w:after="0" w:line="240" w:lineRule="auto"/>
        <w:ind w:left="1080"/>
        <w:rPr>
          <w:rFonts w:ascii="Times New Roman" w:eastAsia="Times New Roman" w:hAnsi="Times New Roman" w:cs="Times New Roman"/>
          <w:sz w:val="28"/>
          <w:szCs w:val="28"/>
        </w:rPr>
      </w:pPr>
    </w:p>
    <w:p w:rsidR="007A778E" w:rsidRPr="00130D2A" w:rsidRDefault="00B95465">
      <w:pPr>
        <w:spacing w:after="0" w:line="240" w:lineRule="auto"/>
        <w:ind w:left="568" w:hanging="568"/>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1.2 Процент  юношей и девушек</w:t>
      </w:r>
    </w:p>
    <w:tbl>
      <w:tblPr>
        <w:tblW w:w="0" w:type="auto"/>
        <w:tblInd w:w="98" w:type="dxa"/>
        <w:tblCellMar>
          <w:left w:w="10" w:type="dxa"/>
          <w:right w:w="10" w:type="dxa"/>
        </w:tblCellMar>
        <w:tblLook w:val="0000" w:firstRow="0" w:lastRow="0" w:firstColumn="0" w:lastColumn="0" w:noHBand="0" w:noVBand="0"/>
      </w:tblPr>
      <w:tblGrid>
        <w:gridCol w:w="709"/>
        <w:gridCol w:w="2166"/>
        <w:gridCol w:w="1276"/>
        <w:gridCol w:w="1275"/>
        <w:gridCol w:w="1418"/>
        <w:gridCol w:w="1701"/>
        <w:gridCol w:w="1134"/>
        <w:gridCol w:w="1417"/>
      </w:tblGrid>
      <w:tr w:rsidR="007A778E" w:rsidRPr="00130D2A">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Segoe UI Symbol" w:hAnsi="Times New Roman" w:cs="Times New Roman"/>
                <w:sz w:val="28"/>
                <w:szCs w:val="28"/>
              </w:rPr>
              <w:t>№</w:t>
            </w:r>
            <w:r w:rsidRPr="00130D2A">
              <w:rPr>
                <w:rFonts w:ascii="Times New Roman" w:eastAsia="Times New Roman" w:hAnsi="Times New Roman" w:cs="Times New Roman"/>
                <w:sz w:val="28"/>
                <w:szCs w:val="28"/>
              </w:rPr>
              <w:t xml:space="preserve"> п/п</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предмет</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2015</w:t>
            </w:r>
          </w:p>
        </w:tc>
        <w:tc>
          <w:tcPr>
            <w:tcW w:w="31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2016</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2017</w:t>
            </w:r>
          </w:p>
        </w:tc>
      </w:tr>
      <w:tr w:rsidR="007A778E" w:rsidRPr="00130D2A">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7A778E">
            <w:pPr>
              <w:rPr>
                <w:rFonts w:ascii="Times New Roman" w:eastAsia="Calibri" w:hAnsi="Times New Roman" w:cs="Times New Roman"/>
                <w:sz w:val="28"/>
                <w:szCs w:val="28"/>
              </w:rPr>
            </w:pPr>
          </w:p>
        </w:tc>
        <w:tc>
          <w:tcPr>
            <w:tcW w:w="14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7A778E">
            <w:pPr>
              <w:rPr>
                <w:rFonts w:ascii="Times New Roman" w:eastAsia="Calibri"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юноши</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девушки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юноши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девушки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юноши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девушки</w:t>
            </w:r>
          </w:p>
        </w:tc>
      </w:tr>
      <w:tr w:rsidR="007A778E" w:rsidRPr="00130D2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1.</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обществознание</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38,6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61,4</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38,1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61,9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37,6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rPr>
                <w:rFonts w:ascii="Times New Roman" w:hAnsi="Times New Roman" w:cs="Times New Roman"/>
                <w:sz w:val="28"/>
                <w:szCs w:val="28"/>
              </w:rPr>
            </w:pPr>
            <w:r w:rsidRPr="00130D2A">
              <w:rPr>
                <w:rFonts w:ascii="Times New Roman" w:eastAsia="Times New Roman" w:hAnsi="Times New Roman" w:cs="Times New Roman"/>
                <w:sz w:val="28"/>
                <w:szCs w:val="28"/>
              </w:rPr>
              <w:t>62,4</w:t>
            </w:r>
          </w:p>
        </w:tc>
      </w:tr>
    </w:tbl>
    <w:p w:rsidR="007A778E" w:rsidRPr="00130D2A" w:rsidRDefault="007A778E">
      <w:pPr>
        <w:spacing w:after="0" w:line="240" w:lineRule="auto"/>
        <w:ind w:left="568" w:right="424" w:hanging="568"/>
        <w:rPr>
          <w:rFonts w:ascii="Times New Roman" w:eastAsia="Times New Roman" w:hAnsi="Times New Roman" w:cs="Times New Roman"/>
          <w:sz w:val="28"/>
          <w:szCs w:val="28"/>
        </w:rPr>
      </w:pPr>
    </w:p>
    <w:p w:rsidR="007A778E" w:rsidRPr="00130D2A" w:rsidRDefault="007A778E">
      <w:pPr>
        <w:spacing w:after="0" w:line="240" w:lineRule="auto"/>
        <w:ind w:left="568" w:hanging="568"/>
        <w:rPr>
          <w:rFonts w:ascii="Times New Roman" w:eastAsia="Times New Roman" w:hAnsi="Times New Roman" w:cs="Times New Roman"/>
          <w:sz w:val="28"/>
          <w:szCs w:val="28"/>
        </w:rPr>
      </w:pPr>
    </w:p>
    <w:p w:rsidR="007A778E" w:rsidRPr="00130D2A" w:rsidRDefault="00B95465">
      <w:pPr>
        <w:spacing w:after="0" w:line="240" w:lineRule="auto"/>
        <w:ind w:left="567" w:hanging="568"/>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1.3 Количество участников ЕГЭ в регионе по категориям</w:t>
      </w:r>
    </w:p>
    <w:p w:rsidR="007A778E" w:rsidRPr="00130D2A" w:rsidRDefault="00B95465">
      <w:pPr>
        <w:spacing w:after="0" w:line="240" w:lineRule="auto"/>
        <w:ind w:left="1080"/>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2</w:t>
      </w:r>
    </w:p>
    <w:tbl>
      <w:tblPr>
        <w:tblW w:w="0" w:type="auto"/>
        <w:tblInd w:w="98" w:type="dxa"/>
        <w:tblCellMar>
          <w:left w:w="10" w:type="dxa"/>
          <w:right w:w="10" w:type="dxa"/>
        </w:tblCellMar>
        <w:tblLook w:val="0000" w:firstRow="0" w:lastRow="0" w:firstColumn="0" w:lastColumn="0" w:noHBand="0" w:noVBand="0"/>
      </w:tblPr>
      <w:tblGrid>
        <w:gridCol w:w="6947"/>
        <w:gridCol w:w="3260"/>
      </w:tblGrid>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t>Всего участников ЕГЭ по предмету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10102</w:t>
            </w:r>
          </w:p>
        </w:tc>
      </w:tr>
      <w:tr w:rsidR="007A778E" w:rsidRPr="00130D2A">
        <w:trPr>
          <w:trHeight w:val="545"/>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Из них:</w:t>
            </w:r>
          </w:p>
          <w:p w:rsidR="007A778E" w:rsidRPr="00130D2A" w:rsidRDefault="00B95465">
            <w:pPr>
              <w:spacing w:after="0" w:line="240" w:lineRule="auto"/>
              <w:jc w:val="both"/>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выпускников текущего года, обучающихся по </w:t>
            </w:r>
            <w:r w:rsidRPr="00130D2A">
              <w:rPr>
                <w:rFonts w:ascii="Times New Roman" w:eastAsia="Times New Roman" w:hAnsi="Times New Roman" w:cs="Times New Roman"/>
                <w:sz w:val="28"/>
                <w:szCs w:val="28"/>
                <w:lang w:val="ru-RU"/>
              </w:rPr>
              <w:lastRenderedPageBreak/>
              <w:t>программам СОО</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lastRenderedPageBreak/>
              <w:t>9450</w:t>
            </w:r>
          </w:p>
        </w:tc>
      </w:tr>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lastRenderedPageBreak/>
              <w:t>выпускников текущего года, обучающихся по программам СПО</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182</w:t>
            </w:r>
          </w:p>
        </w:tc>
      </w:tr>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выпускников прошлых лет</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461</w:t>
            </w:r>
          </w:p>
        </w:tc>
      </w:tr>
    </w:tbl>
    <w:p w:rsidR="007A778E" w:rsidRPr="00130D2A" w:rsidRDefault="007A778E">
      <w:pPr>
        <w:spacing w:after="0" w:line="240" w:lineRule="auto"/>
        <w:ind w:left="1080"/>
        <w:rPr>
          <w:rFonts w:ascii="Times New Roman" w:eastAsia="Times New Roman" w:hAnsi="Times New Roman" w:cs="Times New Roman"/>
          <w:sz w:val="28"/>
          <w:szCs w:val="28"/>
        </w:rPr>
      </w:pPr>
    </w:p>
    <w:p w:rsidR="007A778E" w:rsidRPr="00130D2A" w:rsidRDefault="00B95465">
      <w:pPr>
        <w:spacing w:after="0" w:line="240" w:lineRule="auto"/>
        <w:ind w:left="567" w:hanging="567"/>
        <w:jc w:val="both"/>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 xml:space="preserve">1.4 Количество участников по типам ОО </w:t>
      </w:r>
    </w:p>
    <w:p w:rsidR="007A778E" w:rsidRPr="00130D2A" w:rsidRDefault="00B95465">
      <w:pPr>
        <w:spacing w:after="0" w:line="240" w:lineRule="auto"/>
        <w:ind w:left="1080"/>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3</w:t>
      </w:r>
    </w:p>
    <w:tbl>
      <w:tblPr>
        <w:tblW w:w="0" w:type="auto"/>
        <w:tblInd w:w="98" w:type="dxa"/>
        <w:tblCellMar>
          <w:left w:w="10" w:type="dxa"/>
          <w:right w:w="10" w:type="dxa"/>
        </w:tblCellMar>
        <w:tblLook w:val="0000" w:firstRow="0" w:lastRow="0" w:firstColumn="0" w:lastColumn="0" w:noHBand="0" w:noVBand="0"/>
      </w:tblPr>
      <w:tblGrid>
        <w:gridCol w:w="6947"/>
        <w:gridCol w:w="3260"/>
      </w:tblGrid>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t>Всего участников ЕГЭ по предмету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10102</w:t>
            </w:r>
          </w:p>
        </w:tc>
      </w:tr>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Из них:</w:t>
            </w:r>
          </w:p>
          <w:p w:rsidR="007A778E" w:rsidRPr="00130D2A" w:rsidRDefault="00B95465" w:rsidP="00C33C3E">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выпускники лицеев</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489</w:t>
            </w:r>
          </w:p>
        </w:tc>
      </w:tr>
      <w:tr w:rsidR="00C33C3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33C3E" w:rsidRPr="00130D2A" w:rsidRDefault="00C33C3E">
            <w:pPr>
              <w:spacing w:after="0" w:line="240" w:lineRule="auto"/>
              <w:jc w:val="both"/>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выпускники гимназий</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33C3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1141</w:t>
            </w:r>
          </w:p>
        </w:tc>
      </w:tr>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rsidP="00C33C3E">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выпускники СОШ</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7038</w:t>
            </w:r>
          </w:p>
        </w:tc>
      </w:tr>
      <w:tr w:rsidR="007A778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C33C3E" w:rsidP="00C33C3E">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выпускники малокомплектных школ</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532</w:t>
            </w:r>
          </w:p>
        </w:tc>
      </w:tr>
      <w:tr w:rsidR="00C33C3E" w:rsidRPr="00130D2A">
        <w:trPr>
          <w:trHeight w:val="1"/>
        </w:trPr>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33C3E" w:rsidRPr="00130D2A" w:rsidRDefault="00C33C3E" w:rsidP="00C33C3E">
            <w:pPr>
              <w:spacing w:after="0" w:line="240" w:lineRule="auto"/>
              <w:jc w:val="both"/>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выпускники вечерних школ</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33C3E" w:rsidRPr="00130D2A" w:rsidRDefault="00C33C3E">
            <w:pPr>
              <w:spacing w:after="0" w:line="240" w:lineRule="auto"/>
              <w:jc w:val="both"/>
              <w:rPr>
                <w:rFonts w:ascii="Times New Roman" w:eastAsia="Calibri" w:hAnsi="Times New Roman" w:cs="Times New Roman"/>
                <w:sz w:val="28"/>
                <w:szCs w:val="28"/>
              </w:rPr>
            </w:pPr>
            <w:r w:rsidRPr="00130D2A">
              <w:rPr>
                <w:rFonts w:ascii="Times New Roman" w:eastAsia="Calibri" w:hAnsi="Times New Roman" w:cs="Times New Roman"/>
                <w:sz w:val="28"/>
                <w:szCs w:val="28"/>
              </w:rPr>
              <w:t>25</w:t>
            </w:r>
          </w:p>
        </w:tc>
      </w:tr>
    </w:tbl>
    <w:p w:rsidR="007A778E" w:rsidRPr="00130D2A" w:rsidRDefault="007A778E">
      <w:pPr>
        <w:spacing w:after="0" w:line="240" w:lineRule="auto"/>
        <w:ind w:left="284"/>
        <w:rPr>
          <w:rFonts w:ascii="Times New Roman" w:eastAsia="Times New Roman" w:hAnsi="Times New Roman" w:cs="Times New Roman"/>
          <w:sz w:val="28"/>
          <w:szCs w:val="28"/>
        </w:rPr>
      </w:pPr>
    </w:p>
    <w:p w:rsidR="009D6CED" w:rsidRDefault="009D6CED">
      <w:pPr>
        <w:spacing w:after="0" w:line="240" w:lineRule="auto"/>
        <w:ind w:left="567" w:hanging="567"/>
        <w:rPr>
          <w:rFonts w:ascii="Times New Roman" w:eastAsia="Times New Roman" w:hAnsi="Times New Roman" w:cs="Times New Roman"/>
          <w:sz w:val="28"/>
          <w:szCs w:val="28"/>
          <w:lang w:val="ru-RU"/>
        </w:rPr>
      </w:pPr>
    </w:p>
    <w:p w:rsidR="009D6CED" w:rsidRDefault="009D6CED">
      <w:pPr>
        <w:spacing w:after="0" w:line="240" w:lineRule="auto"/>
        <w:ind w:left="567" w:hanging="567"/>
        <w:rPr>
          <w:rFonts w:ascii="Times New Roman" w:eastAsia="Times New Roman" w:hAnsi="Times New Roman" w:cs="Times New Roman"/>
          <w:sz w:val="28"/>
          <w:szCs w:val="28"/>
          <w:lang w:val="ru-RU"/>
        </w:rPr>
      </w:pPr>
    </w:p>
    <w:p w:rsidR="009D6CED" w:rsidRDefault="009D6CED">
      <w:pPr>
        <w:spacing w:after="0" w:line="240" w:lineRule="auto"/>
        <w:ind w:left="567" w:hanging="567"/>
        <w:rPr>
          <w:rFonts w:ascii="Times New Roman" w:eastAsia="Times New Roman" w:hAnsi="Times New Roman" w:cs="Times New Roman"/>
          <w:sz w:val="28"/>
          <w:szCs w:val="28"/>
          <w:lang w:val="ru-RU"/>
        </w:rPr>
      </w:pPr>
    </w:p>
    <w:p w:rsidR="009D6CED" w:rsidRDefault="009D6CED">
      <w:pPr>
        <w:spacing w:after="0" w:line="240" w:lineRule="auto"/>
        <w:ind w:left="567" w:hanging="567"/>
        <w:rPr>
          <w:rFonts w:ascii="Times New Roman" w:eastAsia="Times New Roman" w:hAnsi="Times New Roman" w:cs="Times New Roman"/>
          <w:sz w:val="28"/>
          <w:szCs w:val="28"/>
          <w:lang w:val="ru-RU"/>
        </w:rPr>
      </w:pPr>
    </w:p>
    <w:p w:rsidR="009D6CED" w:rsidRDefault="009D6CED">
      <w:pPr>
        <w:spacing w:after="0" w:line="240" w:lineRule="auto"/>
        <w:ind w:left="567" w:hanging="567"/>
        <w:rPr>
          <w:rFonts w:ascii="Times New Roman" w:eastAsia="Times New Roman" w:hAnsi="Times New Roman" w:cs="Times New Roman"/>
          <w:sz w:val="28"/>
          <w:szCs w:val="28"/>
          <w:lang w:val="ru-RU"/>
        </w:rPr>
      </w:pPr>
    </w:p>
    <w:p w:rsidR="009D6CED" w:rsidRDefault="009D6CED">
      <w:pPr>
        <w:spacing w:after="0" w:line="240" w:lineRule="auto"/>
        <w:ind w:left="567" w:hanging="567"/>
        <w:rPr>
          <w:rFonts w:ascii="Times New Roman" w:eastAsia="Times New Roman" w:hAnsi="Times New Roman" w:cs="Times New Roman"/>
          <w:sz w:val="28"/>
          <w:szCs w:val="28"/>
          <w:lang w:val="ru-RU"/>
        </w:rPr>
      </w:pPr>
    </w:p>
    <w:p w:rsidR="007A778E" w:rsidRPr="00130D2A" w:rsidRDefault="00B95465">
      <w:pPr>
        <w:spacing w:after="0" w:line="240" w:lineRule="auto"/>
        <w:ind w:left="567" w:hanging="567"/>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1.5  Количество участников ЕГЭ по предмету по АТЕ региона</w:t>
      </w:r>
    </w:p>
    <w:p w:rsidR="007A778E" w:rsidRPr="00130D2A" w:rsidRDefault="00B95465">
      <w:pPr>
        <w:spacing w:after="0" w:line="240" w:lineRule="auto"/>
        <w:ind w:left="567"/>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1.5  Количество участников ЕГЭ по предмету по АТЕ региона</w:t>
      </w:r>
    </w:p>
    <w:p w:rsidR="007A778E" w:rsidRPr="00130D2A" w:rsidRDefault="00B95465">
      <w:pPr>
        <w:spacing w:after="0" w:line="240" w:lineRule="auto"/>
        <w:ind w:left="1080"/>
        <w:jc w:val="right"/>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Таблица 4</w:t>
      </w:r>
    </w:p>
    <w:tbl>
      <w:tblPr>
        <w:tblW w:w="0" w:type="auto"/>
        <w:tblInd w:w="98" w:type="dxa"/>
        <w:tblCellMar>
          <w:left w:w="10" w:type="dxa"/>
          <w:right w:w="10" w:type="dxa"/>
        </w:tblCellMar>
        <w:tblLook w:val="0000" w:firstRow="0" w:lastRow="0" w:firstColumn="0" w:lastColumn="0" w:noHBand="0" w:noVBand="0"/>
      </w:tblPr>
      <w:tblGrid>
        <w:gridCol w:w="3864"/>
        <w:gridCol w:w="3083"/>
        <w:gridCol w:w="3260"/>
      </w:tblGrid>
      <w:tr w:rsidR="007A778E" w:rsidRPr="008D5823">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78E" w:rsidRPr="00130D2A" w:rsidRDefault="00B95465">
            <w:pPr>
              <w:spacing w:after="0" w:line="240" w:lineRule="auto"/>
              <w:jc w:val="center"/>
              <w:rPr>
                <w:rFonts w:ascii="Times New Roman" w:hAnsi="Times New Roman" w:cs="Times New Roman"/>
                <w:sz w:val="28"/>
                <w:szCs w:val="28"/>
              </w:rPr>
            </w:pPr>
            <w:r w:rsidRPr="00130D2A">
              <w:rPr>
                <w:rFonts w:ascii="Times New Roman" w:eastAsia="Times New Roman" w:hAnsi="Times New Roman" w:cs="Times New Roman"/>
                <w:sz w:val="28"/>
                <w:szCs w:val="28"/>
              </w:rPr>
              <w:t>АТЕ</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center"/>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t>Количество участников ЕГЭ по учебному  предмету</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center"/>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t>% от общего числа участников в регионе(АТЕ)</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b/>
                <w:sz w:val="28"/>
                <w:szCs w:val="28"/>
              </w:rPr>
              <w:lastRenderedPageBreak/>
              <w:t>Краснодарский край</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b/>
                <w:sz w:val="28"/>
                <w:szCs w:val="28"/>
              </w:rPr>
              <w:t>10102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b/>
                <w:sz w:val="28"/>
                <w:szCs w:val="28"/>
              </w:rPr>
              <w:t>46,5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 Краснодар</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2288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54,3</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 Сочи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928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53,5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 Новороссийск</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562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50,5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г.к. Анапа</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379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53,5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 Армавир</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327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53,0</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Ейский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261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51,6</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Кавказский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247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49,5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Славянский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251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58,4</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Темрюкский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236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46,5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Туапсинский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230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48,7</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Динской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214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47,9</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Крымский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203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50,1</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Курганинский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191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49,6</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Каневской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193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45,8</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Лабинский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189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54,9</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г.к. Геленджик</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185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48,1</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Тихорецкий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185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43,3</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Тимашевский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173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44,0</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Усть-Лабинсский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169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44,1</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Новокубанский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160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57,1</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Гулькевичский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149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54,4</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Абинский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151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44,4</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Белореченский р-н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150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46,7</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Павловский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137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49,3</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Кореновский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137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43,6</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Северский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138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40,7</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lastRenderedPageBreak/>
              <w:t>Красноармейский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132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38,7</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Отрадненский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114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52,1</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Апшеронский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116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35,7</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Мостовский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112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53,3</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Кущёвский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110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44,7</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Приморско-Ахтарский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48,8</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Тбилисский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56,9</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г. Горячий Ключ</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54,8</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Новопокровский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91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55,2</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Щербиновский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92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64,8</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Староминский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91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56,2</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Выселковский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93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51,1</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Ленинградский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92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38,5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Брюховецкий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87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46,5</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Калининский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62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35,6</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Белоглинский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63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51,2</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Крыловский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50,9</w:t>
            </w:r>
          </w:p>
        </w:tc>
      </w:tr>
      <w:tr w:rsidR="007A778E" w:rsidRPr="00130D2A">
        <w:trPr>
          <w:trHeight w:val="1"/>
        </w:trPr>
        <w:tc>
          <w:tcPr>
            <w:tcW w:w="38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Успенский район</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46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57,5</w:t>
            </w:r>
          </w:p>
        </w:tc>
      </w:tr>
    </w:tbl>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Как мы </w:t>
      </w:r>
      <w:r w:rsidR="000A70B4">
        <w:rPr>
          <w:rFonts w:ascii="Times New Roman" w:eastAsia="Times New Roman" w:hAnsi="Times New Roman" w:cs="Times New Roman"/>
          <w:sz w:val="28"/>
          <w:szCs w:val="28"/>
          <w:lang w:val="ru-RU"/>
        </w:rPr>
        <w:t>видим, самое большое количество</w:t>
      </w:r>
      <w:r w:rsidRPr="00130D2A">
        <w:rPr>
          <w:rFonts w:ascii="Times New Roman" w:eastAsia="Times New Roman" w:hAnsi="Times New Roman" w:cs="Times New Roman"/>
          <w:sz w:val="28"/>
          <w:szCs w:val="28"/>
          <w:lang w:val="ru-RU"/>
        </w:rPr>
        <w:t xml:space="preserve"> участников ЕГЭ, выбравших обществознание, в крупных городах края, таких как г. Краснодар, г. Сочи, г. Новороссийск. Это обуслов</w:t>
      </w:r>
      <w:r w:rsidR="000A70B4">
        <w:rPr>
          <w:rFonts w:ascii="Times New Roman" w:eastAsia="Times New Roman" w:hAnsi="Times New Roman" w:cs="Times New Roman"/>
          <w:sz w:val="28"/>
          <w:szCs w:val="28"/>
          <w:lang w:val="ru-RU"/>
        </w:rPr>
        <w:t>лено, во первых, выбором ВУЗОв,</w:t>
      </w:r>
      <w:r w:rsidRPr="00130D2A">
        <w:rPr>
          <w:rFonts w:ascii="Times New Roman" w:eastAsia="Times New Roman" w:hAnsi="Times New Roman" w:cs="Times New Roman"/>
          <w:sz w:val="28"/>
          <w:szCs w:val="28"/>
          <w:lang w:val="ru-RU"/>
        </w:rPr>
        <w:t xml:space="preserve"> в которы</w:t>
      </w:r>
      <w:r w:rsidR="000A70B4">
        <w:rPr>
          <w:rFonts w:ascii="Times New Roman" w:eastAsia="Times New Roman" w:hAnsi="Times New Roman" w:cs="Times New Roman"/>
          <w:sz w:val="28"/>
          <w:szCs w:val="28"/>
          <w:lang w:val="ru-RU"/>
        </w:rPr>
        <w:t>е</w:t>
      </w:r>
      <w:r w:rsidRPr="00130D2A">
        <w:rPr>
          <w:rFonts w:ascii="Times New Roman" w:eastAsia="Times New Roman" w:hAnsi="Times New Roman" w:cs="Times New Roman"/>
          <w:sz w:val="28"/>
          <w:szCs w:val="28"/>
          <w:lang w:val="ru-RU"/>
        </w:rPr>
        <w:t xml:space="preserve"> собираются поступать выпускники, во-вторых наличием в ОО профильных классов социально-экономической и социально-гуманитарной направленности.</w:t>
      </w:r>
    </w:p>
    <w:p w:rsidR="007A778E" w:rsidRPr="00130D2A" w:rsidRDefault="000A70B4" w:rsidP="000A70B4">
      <w:pPr>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Но в</w:t>
      </w:r>
      <w:r w:rsidR="00B95465" w:rsidRPr="00130D2A">
        <w:rPr>
          <w:rFonts w:ascii="Times New Roman" w:eastAsia="Times New Roman" w:hAnsi="Times New Roman" w:cs="Times New Roman"/>
          <w:sz w:val="28"/>
          <w:szCs w:val="28"/>
          <w:lang w:val="ru-RU"/>
        </w:rPr>
        <w:t xml:space="preserve"> районах, где преобладают сельские школы, также большое количество участников ЕГЭ выбрали предмет. По сравнению с прошлыми годами, количество их уменьшилось, но стало более осознанным. Что говорит о грамотно поставленной работе по профориентации среди выпускников и их родителей.</w:t>
      </w:r>
    </w:p>
    <w:p w:rsidR="007A778E" w:rsidRPr="00130D2A" w:rsidRDefault="007A778E">
      <w:pPr>
        <w:spacing w:after="0" w:line="240" w:lineRule="auto"/>
        <w:jc w:val="both"/>
        <w:rPr>
          <w:rFonts w:ascii="Times New Roman" w:eastAsia="Times New Roman" w:hAnsi="Times New Roman" w:cs="Times New Roman"/>
          <w:b/>
          <w:sz w:val="28"/>
          <w:szCs w:val="28"/>
          <w:lang w:val="ru-RU"/>
        </w:rPr>
      </w:pPr>
    </w:p>
    <w:p w:rsidR="007A778E" w:rsidRPr="00130D2A" w:rsidRDefault="007A778E">
      <w:pPr>
        <w:spacing w:after="0" w:line="240" w:lineRule="auto"/>
        <w:jc w:val="both"/>
        <w:rPr>
          <w:rFonts w:ascii="Times New Roman" w:eastAsia="Times New Roman" w:hAnsi="Times New Roman" w:cs="Times New Roman"/>
          <w:b/>
          <w:sz w:val="28"/>
          <w:szCs w:val="28"/>
          <w:lang w:val="ru-RU"/>
        </w:rPr>
      </w:pPr>
    </w:p>
    <w:p w:rsidR="007A778E" w:rsidRPr="00130D2A" w:rsidRDefault="00B95465">
      <w:pPr>
        <w:spacing w:after="0" w:line="240" w:lineRule="auto"/>
        <w:ind w:left="-426" w:firstLine="426"/>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ВЫВОД о характере изменения количества участников ЕГЭ по предмету:</w:t>
      </w:r>
    </w:p>
    <w:p w:rsidR="007A778E" w:rsidRPr="00130D2A" w:rsidRDefault="007A778E">
      <w:pPr>
        <w:spacing w:after="0" w:line="240" w:lineRule="auto"/>
        <w:ind w:left="-426" w:firstLine="426"/>
        <w:jc w:val="both"/>
        <w:rPr>
          <w:rFonts w:ascii="Times New Roman" w:eastAsia="Times New Roman" w:hAnsi="Times New Roman" w:cs="Times New Roman"/>
          <w:b/>
          <w:sz w:val="28"/>
          <w:szCs w:val="28"/>
          <w:lang w:val="ru-RU"/>
        </w:rPr>
      </w:pPr>
    </w:p>
    <w:p w:rsidR="007A778E" w:rsidRPr="00130D2A" w:rsidRDefault="00B95465">
      <w:pPr>
        <w:spacing w:after="0" w:line="240" w:lineRule="auto"/>
        <w:ind w:left="-426" w:firstLine="426"/>
        <w:jc w:val="both"/>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 xml:space="preserve">Количество участников ЕГЭ по обществознанию </w:t>
      </w:r>
    </w:p>
    <w:p w:rsidR="007A778E" w:rsidRPr="00130D2A" w:rsidRDefault="007A778E">
      <w:pPr>
        <w:spacing w:after="0" w:line="240" w:lineRule="auto"/>
        <w:ind w:left="-426" w:firstLine="426"/>
        <w:jc w:val="both"/>
        <w:rPr>
          <w:rFonts w:ascii="Times New Roman" w:eastAsia="Times New Roman" w:hAnsi="Times New Roman" w:cs="Times New Roman"/>
          <w:sz w:val="28"/>
          <w:szCs w:val="28"/>
        </w:rPr>
      </w:pPr>
    </w:p>
    <w:tbl>
      <w:tblPr>
        <w:tblW w:w="0" w:type="auto"/>
        <w:tblInd w:w="98" w:type="dxa"/>
        <w:tblCellMar>
          <w:left w:w="10" w:type="dxa"/>
          <w:right w:w="10" w:type="dxa"/>
        </w:tblCellMar>
        <w:tblLook w:val="0000" w:firstRow="0" w:lastRow="0" w:firstColumn="0" w:lastColumn="0" w:noHBand="0" w:noVBand="0"/>
      </w:tblPr>
      <w:tblGrid>
        <w:gridCol w:w="2166"/>
        <w:gridCol w:w="2585"/>
        <w:gridCol w:w="1914"/>
        <w:gridCol w:w="1914"/>
        <w:gridCol w:w="1915"/>
      </w:tblGrid>
      <w:tr w:rsidR="007A778E" w:rsidRPr="00130D2A">
        <w:trPr>
          <w:trHeight w:val="1"/>
        </w:trPr>
        <w:tc>
          <w:tcPr>
            <w:tcW w:w="2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предмет</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Кол-во участников</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 2015</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 2016</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2017</w:t>
            </w:r>
          </w:p>
        </w:tc>
      </w:tr>
      <w:tr w:rsidR="007A778E" w:rsidRPr="00130D2A">
        <w:trPr>
          <w:trHeight w:val="1"/>
        </w:trPr>
        <w:tc>
          <w:tcPr>
            <w:tcW w:w="2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обществознание</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20770</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104,7</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105,3</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130D2A" w:rsidRDefault="00B95465">
            <w:pPr>
              <w:spacing w:after="0" w:line="240" w:lineRule="auto"/>
              <w:jc w:val="both"/>
              <w:rPr>
                <w:rFonts w:ascii="Times New Roman" w:hAnsi="Times New Roman" w:cs="Times New Roman"/>
                <w:sz w:val="28"/>
                <w:szCs w:val="28"/>
              </w:rPr>
            </w:pPr>
            <w:r w:rsidRPr="00130D2A">
              <w:rPr>
                <w:rFonts w:ascii="Times New Roman" w:eastAsia="Times New Roman" w:hAnsi="Times New Roman" w:cs="Times New Roman"/>
                <w:sz w:val="28"/>
                <w:szCs w:val="28"/>
              </w:rPr>
              <w:t>106,9</w:t>
            </w:r>
          </w:p>
        </w:tc>
      </w:tr>
    </w:tbl>
    <w:p w:rsidR="007A778E" w:rsidRPr="00130D2A" w:rsidRDefault="007A778E">
      <w:pPr>
        <w:spacing w:after="0" w:line="240" w:lineRule="auto"/>
        <w:ind w:left="-426" w:firstLine="426"/>
        <w:jc w:val="both"/>
        <w:rPr>
          <w:rFonts w:ascii="Times New Roman" w:eastAsia="Times New Roman" w:hAnsi="Times New Roman" w:cs="Times New Roman"/>
          <w:sz w:val="28"/>
          <w:szCs w:val="28"/>
        </w:rPr>
      </w:pPr>
    </w:p>
    <w:p w:rsidR="007A778E" w:rsidRPr="00130D2A" w:rsidRDefault="007A778E">
      <w:pPr>
        <w:spacing w:after="0" w:line="240" w:lineRule="auto"/>
        <w:ind w:left="-426" w:firstLine="426"/>
        <w:jc w:val="both"/>
        <w:rPr>
          <w:rFonts w:ascii="Times New Roman" w:eastAsia="Times New Roman" w:hAnsi="Times New Roman" w:cs="Times New Roman"/>
          <w:sz w:val="28"/>
          <w:szCs w:val="28"/>
        </w:rPr>
      </w:pPr>
    </w:p>
    <w:p w:rsidR="007A778E" w:rsidRPr="000A70B4" w:rsidRDefault="00B95465">
      <w:pPr>
        <w:spacing w:after="0" w:line="240" w:lineRule="auto"/>
        <w:ind w:left="-426" w:firstLine="426"/>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В целом количество участников ЕГЭ по обществознанию по сравнению с предыдущими годами существенно не очень изменилось (2015 -11346 (55,4%), 2016-10878 (49,9 %), 2017 – 10102 (46,5%). </w:t>
      </w:r>
      <w:r w:rsidR="000A70B4" w:rsidRPr="00130D2A">
        <w:rPr>
          <w:rFonts w:ascii="Times New Roman" w:eastAsia="Times New Roman" w:hAnsi="Times New Roman" w:cs="Times New Roman"/>
          <w:sz w:val="28"/>
          <w:szCs w:val="28"/>
          <w:lang w:val="ru-RU"/>
        </w:rPr>
        <w:t>По-прежнему</w:t>
      </w:r>
      <w:r w:rsidR="000A70B4">
        <w:rPr>
          <w:rFonts w:ascii="Times New Roman" w:eastAsia="Times New Roman" w:hAnsi="Times New Roman" w:cs="Times New Roman"/>
          <w:sz w:val="28"/>
          <w:szCs w:val="28"/>
          <w:lang w:val="ru-RU"/>
        </w:rPr>
        <w:t>,</w:t>
      </w:r>
      <w:r w:rsidRPr="00130D2A">
        <w:rPr>
          <w:rFonts w:ascii="Times New Roman" w:eastAsia="Times New Roman" w:hAnsi="Times New Roman" w:cs="Times New Roman"/>
          <w:sz w:val="28"/>
          <w:szCs w:val="28"/>
          <w:lang w:val="ru-RU"/>
        </w:rPr>
        <w:t xml:space="preserve"> этот предмет является самым выбираемым из всех предметов по выбору</w:t>
      </w:r>
      <w:r w:rsidRPr="000A70B4">
        <w:rPr>
          <w:rFonts w:ascii="Times New Roman" w:eastAsia="Times New Roman" w:hAnsi="Times New Roman" w:cs="Times New Roman"/>
          <w:sz w:val="28"/>
          <w:szCs w:val="28"/>
          <w:lang w:val="ru-RU"/>
        </w:rPr>
        <w:t>.</w:t>
      </w:r>
      <w:r w:rsidR="000A70B4" w:rsidRPr="000A70B4">
        <w:rPr>
          <w:rFonts w:ascii="Times New Roman" w:eastAsia="Times New Roman" w:hAnsi="Times New Roman" w:cs="Times New Roman"/>
          <w:sz w:val="28"/>
          <w:szCs w:val="28"/>
          <w:lang w:val="ru-RU"/>
        </w:rPr>
        <w:t xml:space="preserve"> Количество</w:t>
      </w:r>
      <w:r w:rsidRPr="000A70B4">
        <w:rPr>
          <w:rFonts w:ascii="Times New Roman" w:eastAsia="Times New Roman" w:hAnsi="Times New Roman" w:cs="Times New Roman"/>
          <w:sz w:val="28"/>
          <w:szCs w:val="28"/>
          <w:lang w:val="ru-RU"/>
        </w:rPr>
        <w:t xml:space="preserve"> участников ЕГЭ по обществозна</w:t>
      </w:r>
      <w:r w:rsidR="000A70B4" w:rsidRPr="000A70B4">
        <w:rPr>
          <w:rFonts w:ascii="Times New Roman" w:eastAsia="Times New Roman" w:hAnsi="Times New Roman" w:cs="Times New Roman"/>
          <w:sz w:val="28"/>
          <w:szCs w:val="28"/>
          <w:lang w:val="ru-RU"/>
        </w:rPr>
        <w:t>нию за три года уменьшилось на 1244</w:t>
      </w:r>
      <w:r w:rsidRPr="000A70B4">
        <w:rPr>
          <w:rFonts w:ascii="Times New Roman" w:eastAsia="Times New Roman" w:hAnsi="Times New Roman" w:cs="Times New Roman"/>
          <w:sz w:val="28"/>
          <w:szCs w:val="28"/>
          <w:lang w:val="ru-RU"/>
        </w:rPr>
        <w:t xml:space="preserve"> чел. </w:t>
      </w:r>
      <w:r w:rsidR="00130D2A" w:rsidRPr="000A70B4">
        <w:rPr>
          <w:rFonts w:ascii="Times New Roman" w:eastAsia="Times New Roman" w:hAnsi="Times New Roman" w:cs="Times New Roman"/>
          <w:sz w:val="28"/>
          <w:szCs w:val="28"/>
          <w:lang w:val="ru-RU"/>
        </w:rPr>
        <w:t>по сравнению с 2015 г. и на 776</w:t>
      </w:r>
      <w:r w:rsidRPr="000A70B4">
        <w:rPr>
          <w:rFonts w:ascii="Times New Roman" w:eastAsia="Times New Roman" w:hAnsi="Times New Roman" w:cs="Times New Roman"/>
          <w:sz w:val="28"/>
          <w:szCs w:val="28"/>
          <w:lang w:val="ru-RU"/>
        </w:rPr>
        <w:t xml:space="preserve"> чел. по сравнению с 2016 г. Это скорее всего связано с более ответственным отношением к выбору предметов сдающими и уменьшением количества абитуриентов вузов, поступающих на специальности, для которых обществознание как предмет является профилирующим. </w:t>
      </w:r>
    </w:p>
    <w:p w:rsidR="007A778E" w:rsidRPr="00130D2A" w:rsidRDefault="00B95465">
      <w:pPr>
        <w:spacing w:after="0" w:line="240" w:lineRule="auto"/>
        <w:ind w:left="-426" w:firstLine="426"/>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Если анализировать по о</w:t>
      </w:r>
      <w:r w:rsidR="000A70B4">
        <w:rPr>
          <w:rFonts w:ascii="Times New Roman" w:eastAsia="Times New Roman" w:hAnsi="Times New Roman" w:cs="Times New Roman"/>
          <w:sz w:val="28"/>
          <w:szCs w:val="28"/>
          <w:lang w:val="ru-RU"/>
        </w:rPr>
        <w:t>тдельным категориям, то картина</w:t>
      </w:r>
      <w:r w:rsidR="00C33C3E" w:rsidRPr="00130D2A">
        <w:rPr>
          <w:rFonts w:ascii="Times New Roman" w:eastAsia="Times New Roman" w:hAnsi="Times New Roman" w:cs="Times New Roman"/>
          <w:sz w:val="28"/>
          <w:szCs w:val="28"/>
          <w:lang w:val="ru-RU"/>
        </w:rPr>
        <w:t xml:space="preserve"> за прошедшие три года </w:t>
      </w:r>
      <w:r w:rsidRPr="00130D2A">
        <w:rPr>
          <w:rFonts w:ascii="Times New Roman" w:eastAsia="Times New Roman" w:hAnsi="Times New Roman" w:cs="Times New Roman"/>
          <w:sz w:val="28"/>
          <w:szCs w:val="28"/>
          <w:lang w:val="ru-RU"/>
        </w:rPr>
        <w:t>следующая:</w:t>
      </w:r>
    </w:p>
    <w:p w:rsidR="007A778E" w:rsidRPr="00130D2A" w:rsidRDefault="00B95465">
      <w:pPr>
        <w:spacing w:after="0" w:line="240" w:lineRule="auto"/>
        <w:ind w:left="-426" w:firstLine="426"/>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выпускников текущего года, обучающихся по программам СОО:</w:t>
      </w:r>
    </w:p>
    <w:p w:rsidR="007A778E" w:rsidRPr="00130D2A" w:rsidRDefault="00B95465">
      <w:pPr>
        <w:spacing w:after="0" w:line="240" w:lineRule="auto"/>
        <w:ind w:left="-426" w:firstLine="426"/>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2015-11346 , 2016 -10334, 2017 -9450</w:t>
      </w:r>
    </w:p>
    <w:p w:rsidR="007A778E" w:rsidRPr="00130D2A" w:rsidRDefault="00B95465">
      <w:pPr>
        <w:spacing w:after="0" w:line="240" w:lineRule="auto"/>
        <w:ind w:left="-426" w:firstLine="426"/>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выпускников текущего года, обучающихся по программам СПО:</w:t>
      </w:r>
    </w:p>
    <w:p w:rsidR="007A778E" w:rsidRPr="00476443" w:rsidRDefault="00B95465">
      <w:pPr>
        <w:spacing w:after="0" w:line="240" w:lineRule="auto"/>
        <w:ind w:left="-426" w:firstLine="426"/>
        <w:jc w:val="both"/>
        <w:rPr>
          <w:rFonts w:ascii="Times New Roman" w:eastAsia="Times New Roman" w:hAnsi="Times New Roman" w:cs="Times New Roman"/>
          <w:sz w:val="28"/>
          <w:szCs w:val="28"/>
          <w:lang w:val="ru-RU"/>
        </w:rPr>
      </w:pPr>
      <w:r w:rsidRPr="00476443">
        <w:rPr>
          <w:rFonts w:ascii="Times New Roman" w:eastAsia="Times New Roman" w:hAnsi="Times New Roman" w:cs="Times New Roman"/>
          <w:sz w:val="28"/>
          <w:szCs w:val="28"/>
          <w:lang w:val="ru-RU"/>
        </w:rPr>
        <w:t xml:space="preserve">2015-68 , 2016-138, </w:t>
      </w:r>
      <w:r w:rsidR="00E451B0" w:rsidRPr="00476443">
        <w:rPr>
          <w:rFonts w:ascii="Times New Roman" w:eastAsia="Times New Roman" w:hAnsi="Times New Roman" w:cs="Times New Roman"/>
          <w:sz w:val="28"/>
          <w:szCs w:val="28"/>
          <w:lang w:val="ru-RU"/>
        </w:rPr>
        <w:t>2017 - 182</w:t>
      </w:r>
    </w:p>
    <w:p w:rsidR="007A778E" w:rsidRPr="00476443" w:rsidRDefault="00B95465">
      <w:pPr>
        <w:spacing w:after="0" w:line="240" w:lineRule="auto"/>
        <w:ind w:left="-426" w:firstLine="426"/>
        <w:jc w:val="both"/>
        <w:rPr>
          <w:rFonts w:ascii="Times New Roman" w:eastAsia="Times New Roman" w:hAnsi="Times New Roman" w:cs="Times New Roman"/>
          <w:sz w:val="28"/>
          <w:szCs w:val="28"/>
          <w:lang w:val="ru-RU"/>
        </w:rPr>
      </w:pPr>
      <w:r w:rsidRPr="00476443">
        <w:rPr>
          <w:rFonts w:ascii="Times New Roman" w:eastAsia="Times New Roman" w:hAnsi="Times New Roman" w:cs="Times New Roman"/>
          <w:sz w:val="28"/>
          <w:szCs w:val="28"/>
          <w:lang w:val="ru-RU"/>
        </w:rPr>
        <w:t>выпускников прошлых лет:</w:t>
      </w:r>
    </w:p>
    <w:p w:rsidR="007A778E" w:rsidRPr="00476443" w:rsidRDefault="00B95465">
      <w:pPr>
        <w:spacing w:after="0" w:line="240" w:lineRule="auto"/>
        <w:ind w:left="-426" w:firstLine="426"/>
        <w:jc w:val="both"/>
        <w:rPr>
          <w:rFonts w:ascii="Times New Roman" w:eastAsia="Times New Roman" w:hAnsi="Times New Roman" w:cs="Times New Roman"/>
          <w:sz w:val="28"/>
          <w:szCs w:val="28"/>
          <w:lang w:val="ru-RU"/>
        </w:rPr>
      </w:pPr>
      <w:r w:rsidRPr="00476443">
        <w:rPr>
          <w:rFonts w:ascii="Times New Roman" w:eastAsia="Times New Roman" w:hAnsi="Times New Roman" w:cs="Times New Roman"/>
          <w:sz w:val="28"/>
          <w:szCs w:val="28"/>
          <w:lang w:val="ru-RU"/>
        </w:rPr>
        <w:t xml:space="preserve"> 2015-470 , 2016-399, </w:t>
      </w:r>
      <w:r w:rsidR="00E451B0" w:rsidRPr="00476443">
        <w:rPr>
          <w:rFonts w:ascii="Times New Roman" w:eastAsia="Times New Roman" w:hAnsi="Times New Roman" w:cs="Times New Roman"/>
          <w:sz w:val="28"/>
          <w:szCs w:val="28"/>
          <w:lang w:val="ru-RU"/>
        </w:rPr>
        <w:t>2017 -461</w:t>
      </w:r>
    </w:p>
    <w:p w:rsidR="007A778E" w:rsidRPr="00476443" w:rsidRDefault="00B95465">
      <w:pPr>
        <w:spacing w:after="0" w:line="240" w:lineRule="auto"/>
        <w:ind w:left="-426" w:firstLine="426"/>
        <w:jc w:val="both"/>
        <w:rPr>
          <w:rFonts w:ascii="Times New Roman" w:eastAsia="Times New Roman" w:hAnsi="Times New Roman" w:cs="Times New Roman"/>
          <w:sz w:val="28"/>
          <w:szCs w:val="28"/>
          <w:lang w:val="ru-RU"/>
        </w:rPr>
      </w:pPr>
      <w:r w:rsidRPr="00476443">
        <w:rPr>
          <w:rFonts w:ascii="Times New Roman" w:eastAsia="Times New Roman" w:hAnsi="Times New Roman" w:cs="Times New Roman"/>
          <w:sz w:val="28"/>
          <w:szCs w:val="28"/>
          <w:lang w:val="ru-RU"/>
        </w:rPr>
        <w:t xml:space="preserve"> По видам образовательных организаций:</w:t>
      </w:r>
    </w:p>
    <w:tbl>
      <w:tblPr>
        <w:tblW w:w="0" w:type="auto"/>
        <w:jc w:val="center"/>
        <w:tblCellMar>
          <w:left w:w="10" w:type="dxa"/>
          <w:right w:w="10" w:type="dxa"/>
        </w:tblCellMar>
        <w:tblLook w:val="0000" w:firstRow="0" w:lastRow="0" w:firstColumn="0" w:lastColumn="0" w:noHBand="0" w:noVBand="0"/>
      </w:tblPr>
      <w:tblGrid>
        <w:gridCol w:w="594"/>
        <w:gridCol w:w="1499"/>
        <w:gridCol w:w="973"/>
        <w:gridCol w:w="1368"/>
        <w:gridCol w:w="1368"/>
        <w:gridCol w:w="996"/>
        <w:gridCol w:w="1331"/>
        <w:gridCol w:w="2385"/>
      </w:tblGrid>
      <w:tr w:rsidR="00E451B0" w:rsidRPr="000A70B4" w:rsidTr="000A70B4">
        <w:trPr>
          <w:trHeight w:val="1"/>
          <w:jc w:val="center"/>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Segoe UI Symbol" w:hAnsi="Times New Roman" w:cs="Times New Roman"/>
                <w:sz w:val="24"/>
                <w:szCs w:val="24"/>
              </w:rPr>
              <w:t>№</w:t>
            </w:r>
            <w:r w:rsidRPr="000A70B4">
              <w:rPr>
                <w:rFonts w:ascii="Times New Roman" w:eastAsia="Times New Roman" w:hAnsi="Times New Roman" w:cs="Times New Roman"/>
                <w:sz w:val="24"/>
                <w:szCs w:val="24"/>
              </w:rPr>
              <w:t xml:space="preserve"> п/п</w:t>
            </w:r>
          </w:p>
        </w:tc>
        <w:tc>
          <w:tcPr>
            <w:tcW w:w="14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год</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Все ОО</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Pr>
          <w:p w:rsidR="00E451B0" w:rsidRPr="000A70B4" w:rsidRDefault="00E451B0"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СОШ</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гимназии</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лицеи</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вечерние</w:t>
            </w:r>
          </w:p>
        </w:tc>
        <w:tc>
          <w:tcPr>
            <w:tcW w:w="2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малокомплектные</w:t>
            </w:r>
          </w:p>
        </w:tc>
      </w:tr>
      <w:tr w:rsidR="00E451B0" w:rsidRPr="000A70B4" w:rsidTr="000A70B4">
        <w:trPr>
          <w:trHeight w:val="1"/>
          <w:jc w:val="center"/>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w:t>
            </w:r>
          </w:p>
        </w:tc>
        <w:tc>
          <w:tcPr>
            <w:tcW w:w="14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2016</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130D2A" w:rsidP="000A70B4">
            <w:pPr>
              <w:spacing w:after="0" w:line="240" w:lineRule="auto"/>
              <w:jc w:val="center"/>
              <w:rPr>
                <w:rFonts w:ascii="Times New Roman" w:hAnsi="Times New Roman" w:cs="Times New Roman"/>
                <w:sz w:val="24"/>
                <w:szCs w:val="24"/>
                <w:lang w:val="ru-RU"/>
              </w:rPr>
            </w:pPr>
            <w:r w:rsidRPr="000A70B4">
              <w:rPr>
                <w:rFonts w:ascii="Times New Roman" w:hAnsi="Times New Roman" w:cs="Times New Roman"/>
                <w:sz w:val="24"/>
                <w:szCs w:val="24"/>
              </w:rPr>
              <w:t>10878</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Pr>
          <w:p w:rsidR="00E451B0" w:rsidRPr="000A70B4" w:rsidRDefault="00130D2A" w:rsidP="000A70B4">
            <w:pPr>
              <w:spacing w:after="0" w:line="240" w:lineRule="auto"/>
              <w:jc w:val="center"/>
              <w:rPr>
                <w:rFonts w:ascii="Times New Roman" w:eastAsia="Times New Roman" w:hAnsi="Times New Roman" w:cs="Times New Roman"/>
                <w:sz w:val="24"/>
                <w:szCs w:val="24"/>
                <w:lang w:val="ru-RU"/>
              </w:rPr>
            </w:pPr>
            <w:r w:rsidRPr="000A70B4">
              <w:rPr>
                <w:rFonts w:ascii="Times New Roman" w:eastAsia="Times New Roman" w:hAnsi="Times New Roman" w:cs="Times New Roman"/>
                <w:sz w:val="24"/>
                <w:szCs w:val="24"/>
                <w:lang w:val="ru-RU"/>
              </w:rPr>
              <w:t>7869</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1238</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420</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44</w:t>
            </w:r>
          </w:p>
        </w:tc>
        <w:tc>
          <w:tcPr>
            <w:tcW w:w="2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577</w:t>
            </w:r>
          </w:p>
        </w:tc>
      </w:tr>
      <w:tr w:rsidR="00E451B0" w:rsidRPr="000A70B4" w:rsidTr="000A70B4">
        <w:trPr>
          <w:trHeight w:val="1"/>
          <w:jc w:val="center"/>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w:t>
            </w:r>
          </w:p>
        </w:tc>
        <w:tc>
          <w:tcPr>
            <w:tcW w:w="14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2017</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130D2A" w:rsidP="000A70B4">
            <w:pPr>
              <w:spacing w:after="0" w:line="240" w:lineRule="auto"/>
              <w:jc w:val="center"/>
              <w:rPr>
                <w:rFonts w:ascii="Times New Roman" w:hAnsi="Times New Roman" w:cs="Times New Roman"/>
                <w:sz w:val="24"/>
                <w:szCs w:val="24"/>
                <w:lang w:val="ru-RU"/>
              </w:rPr>
            </w:pPr>
            <w:r w:rsidRPr="000A70B4">
              <w:rPr>
                <w:rFonts w:ascii="Times New Roman" w:eastAsia="Times New Roman" w:hAnsi="Times New Roman" w:cs="Times New Roman"/>
                <w:sz w:val="24"/>
                <w:szCs w:val="24"/>
                <w:lang w:val="ru-RU"/>
              </w:rPr>
              <w:t>10102</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7038</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1141</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489</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25</w:t>
            </w:r>
          </w:p>
        </w:tc>
        <w:tc>
          <w:tcPr>
            <w:tcW w:w="2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532</w:t>
            </w:r>
          </w:p>
        </w:tc>
      </w:tr>
      <w:tr w:rsidR="00E451B0" w:rsidRPr="000A70B4" w:rsidTr="000A70B4">
        <w:trPr>
          <w:trHeight w:val="1"/>
          <w:jc w:val="center"/>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3.</w:t>
            </w:r>
          </w:p>
        </w:tc>
        <w:tc>
          <w:tcPr>
            <w:tcW w:w="14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динамика</w:t>
            </w:r>
          </w:p>
        </w:tc>
        <w:tc>
          <w:tcPr>
            <w:tcW w:w="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w:t>
            </w:r>
          </w:p>
        </w:tc>
        <w:tc>
          <w:tcPr>
            <w:tcW w:w="1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w:t>
            </w:r>
          </w:p>
        </w:tc>
        <w:tc>
          <w:tcPr>
            <w:tcW w:w="13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w:t>
            </w:r>
          </w:p>
        </w:tc>
        <w:tc>
          <w:tcPr>
            <w:tcW w:w="2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451B0" w:rsidRPr="000A70B4" w:rsidRDefault="00E451B0"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w:t>
            </w:r>
          </w:p>
        </w:tc>
      </w:tr>
    </w:tbl>
    <w:p w:rsidR="007A778E" w:rsidRPr="00130D2A" w:rsidRDefault="007A778E">
      <w:pPr>
        <w:spacing w:after="0" w:line="240" w:lineRule="auto"/>
        <w:jc w:val="both"/>
        <w:rPr>
          <w:rFonts w:ascii="Times New Roman" w:eastAsia="Times New Roman" w:hAnsi="Times New Roman" w:cs="Times New Roman"/>
          <w:b/>
          <w:sz w:val="28"/>
          <w:szCs w:val="28"/>
        </w:rPr>
      </w:pPr>
    </w:p>
    <w:p w:rsidR="007A778E" w:rsidRPr="00130D2A" w:rsidRDefault="007A778E">
      <w:pPr>
        <w:spacing w:after="0" w:line="240" w:lineRule="auto"/>
        <w:jc w:val="both"/>
        <w:rPr>
          <w:rFonts w:ascii="Times New Roman" w:eastAsia="Times New Roman" w:hAnsi="Times New Roman" w:cs="Times New Roman"/>
          <w:b/>
          <w:sz w:val="28"/>
          <w:szCs w:val="28"/>
        </w:rPr>
      </w:pPr>
    </w:p>
    <w:p w:rsidR="007A778E" w:rsidRPr="00130D2A" w:rsidRDefault="00B95465">
      <w:pPr>
        <w:keepNext/>
        <w:keepLines/>
        <w:spacing w:before="200" w:after="0" w:line="240" w:lineRule="auto"/>
        <w:ind w:left="-426" w:firstLine="426"/>
        <w:rPr>
          <w:rFonts w:ascii="Times New Roman" w:eastAsia="Times New Roman" w:hAnsi="Times New Roman" w:cs="Times New Roman"/>
          <w:b/>
          <w:sz w:val="28"/>
          <w:szCs w:val="28"/>
        </w:rPr>
      </w:pPr>
      <w:r w:rsidRPr="00130D2A">
        <w:rPr>
          <w:rFonts w:ascii="Times New Roman" w:eastAsia="Times New Roman" w:hAnsi="Times New Roman" w:cs="Times New Roman"/>
          <w:b/>
          <w:sz w:val="28"/>
          <w:szCs w:val="28"/>
        </w:rPr>
        <w:t>2. КРАТКАЯ ХАРАКТЕРИСТИКА КИМ ПО ПРЕДМЕТУ</w:t>
      </w:r>
    </w:p>
    <w:p w:rsidR="007A778E" w:rsidRPr="00130D2A" w:rsidRDefault="007A778E">
      <w:pPr>
        <w:spacing w:after="0" w:line="240" w:lineRule="auto"/>
        <w:rPr>
          <w:rFonts w:ascii="Times New Roman" w:eastAsia="Times New Roman" w:hAnsi="Times New Roman" w:cs="Times New Roman"/>
          <w:sz w:val="28"/>
          <w:szCs w:val="28"/>
        </w:rPr>
      </w:pPr>
    </w:p>
    <w:p w:rsidR="007A778E" w:rsidRPr="00130D2A" w:rsidRDefault="00B95465">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Перечень элементов содержания, проверяемых на едином государственном экзамене по обществознанию</w:t>
      </w:r>
      <w:r w:rsidRPr="00130D2A">
        <w:rPr>
          <w:rFonts w:ascii="Times New Roman" w:eastAsia="Times New Roman" w:hAnsi="Times New Roman" w:cs="Times New Roman"/>
          <w:i/>
          <w:sz w:val="28"/>
          <w:szCs w:val="28"/>
          <w:lang w:val="ru-RU"/>
        </w:rPr>
        <w:t xml:space="preserve">, </w:t>
      </w:r>
      <w:r w:rsidRPr="00130D2A">
        <w:rPr>
          <w:rFonts w:ascii="Times New Roman" w:eastAsia="Times New Roman" w:hAnsi="Times New Roman" w:cs="Times New Roman"/>
          <w:sz w:val="28"/>
          <w:szCs w:val="28"/>
          <w:lang w:val="ru-RU"/>
        </w:rPr>
        <w:t>составлен на базе раздела «Обязательный минимум содержания основных образовательных программ» Федерального компонента государственных стандартов основного общего и среднего (полного) общего образования по обществознанию (базовый и частично профильный уровни). Контрольные измерительные материалы позволяют установить уровень освоения выпускниками Федерального компонента государственного стандарта среднего (полного) общего образования по обществознанию, базовый и профильный уровни.</w:t>
      </w:r>
    </w:p>
    <w:p w:rsidR="007A778E" w:rsidRPr="00130D2A" w:rsidRDefault="00B95465">
      <w:pPr>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Результаты единого государственного экзамена по обществознанию признаются образовательными организациями среднего профессионального образования и образовательными организациями высшего профессионального образования как результаты вступительных испытаний по обществознанию.</w:t>
      </w:r>
    </w:p>
    <w:p w:rsidR="007A778E" w:rsidRPr="00130D2A" w:rsidRDefault="00B95465">
      <w:pPr>
        <w:spacing w:after="0" w:line="240" w:lineRule="auto"/>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2. Документы, определяющие содержание КИМ ЕГЭ</w:t>
      </w:r>
    </w:p>
    <w:p w:rsidR="007A778E" w:rsidRPr="00130D2A" w:rsidRDefault="00B95465">
      <w:pPr>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Содержание экзаменационной работы по обществознанию определяет Федеральный компонент государственного стандарта среднего (полного) общего образования, базовый и профильный уровни (приказ Минобразования России от 05.03.2004 </w:t>
      </w:r>
      <w:r w:rsidRPr="00130D2A">
        <w:rPr>
          <w:rFonts w:ascii="Times New Roman" w:eastAsia="Segoe UI Symbol" w:hAnsi="Times New Roman" w:cs="Times New Roman"/>
          <w:sz w:val="28"/>
          <w:szCs w:val="28"/>
          <w:lang w:val="ru-RU"/>
        </w:rPr>
        <w:t>№</w:t>
      </w:r>
      <w:r w:rsidRPr="00130D2A">
        <w:rPr>
          <w:rFonts w:ascii="Times New Roman" w:eastAsia="Times New Roman" w:hAnsi="Times New Roman" w:cs="Times New Roman"/>
          <w:sz w:val="28"/>
          <w:szCs w:val="28"/>
          <w:lang w:val="ru-RU"/>
        </w:rPr>
        <w:t xml:space="preserve"> 1089).</w:t>
      </w:r>
    </w:p>
    <w:p w:rsidR="007A778E" w:rsidRPr="00130D2A" w:rsidRDefault="00B95465">
      <w:pPr>
        <w:spacing w:after="0" w:line="240" w:lineRule="auto"/>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3. Подходы к отбору содержания, разработке структуры КИМ ЕГЭ</w:t>
      </w:r>
    </w:p>
    <w:p w:rsidR="007A778E" w:rsidRPr="00130D2A" w:rsidRDefault="00B95465">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Основная цель экзамена – оценка качества подготовки выпускников образовательных организаций среднего общего образования по обществознанию. Объектами проверки выступают элементы содержания, а также умения, способы познавательной деятельности, определенные требованиями Федерального компонента государственного стандарта среднего (полного) общего образования. Для достижения поставленной цели разработан и используется комплекс заданий, различающихся по характеру, направленности, уровню сложности. Он нацелен на дифференцированное выявление уровней подготовки обучающихся по предмету в рамках стандартизированной проверки.</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Модель экзаменационной работы отражает интегральный характер обществоведческого курса: в совокупности задания охватывают основные разделы курса, базовые положения различных областей обществознания. </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Задания КИМ различаются по характеру и уровню сложности, который определяется способом познавательной деятельности, необходимым для выполнения задания. Выполнение заданий КИМ предполагает осуществление таких интеллектуальных действий, как распознавание, воспроизведение, извлечение, классификация, систематизация, сравнение, конкретизация, применение знаний (по образцу или в новом контексте), объяснение, аргументация, оценивание и др. Задания повышенного и высокого уровней сложности, в отличие от базовых, предусматривают, как правило, комплексную по своему характеру познавательную деятельность.</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К основным принципам отбора конкретных объектов проверки следует отнести:</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включение в КИМ ЕГЭ дидактических единиц и основных умений, формируемых при изучении курса на базовом уровне, за исключением тех, которые определены в стандарте как изучаемые, но не подлежащие проверке в рамках итоговой аттестации, а также требований, соответствие которым не может быть выявлено с помощью используемого инструментария (проектная деятельность, устные презентации и т.п.);</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постепенную трансформацию перечня проверяемых элементов в направлении более полного учета содержания и требований стандарта профильного уровня: выделение дополнительных аспектов, включение новых позиций;</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равномерное представление в КИМ всех содержательных разделов курса с учетом степени их раскрытия в примерных программах и учебниках, рекомендованных (допущенных) Министерством образования и науки к использованию в образовательном процессе в образовательных организациях среднего общего образования на 2016–2017 учебный год;</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соблюдение баланса между формализуемыми элементами знаний и теми компонентами проверки, которые требуют свободно конструируемого ответа.</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К основным принципам отбора моделей заданий и формирования структуры КИМ, помимо общих требований и подходов, к данной модели КИМ можно отнести:</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сочетание форматов заданий, многолетнее использование которых подтвердило их эффективность, с новыми моделями, создающими дополнительные возможности для демонстрации экзаменующимися уровня своей подготовки;</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постепенное увеличение количества заданий, нацеливающих выпускников на применение полученных при изучении курса знаний умений для анализа типичных социальных ситуаций и распространенных социальных практик;</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использование для проверки основных объектов заданий различных типов и уровней сложности, что позволяет экзаменующемуся более полно продемонстрировать свой уровень овладения данным компонентом содержания, умением, видом познавательной деятельности.</w:t>
      </w:r>
    </w:p>
    <w:p w:rsidR="007A778E" w:rsidRPr="00130D2A" w:rsidRDefault="00B95465" w:rsidP="000A70B4">
      <w:pPr>
        <w:spacing w:after="0" w:line="240" w:lineRule="auto"/>
        <w:ind w:firstLine="708"/>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Специфика предмета и социально-гуманитарного знания в целом учитывается также при подборе источников информации, используемых в экзаменационной работе. Это, как правило, результаты социологических исследований, неадаптированные тексты из публикаций научно-популярного, социально-философского характера, извлечения из правовых актов. Для заданий на различение суждений, отражающих факты, и оценочных высказываний конструируются небольшие тексты, по стилю приближенные к информационным сообщениям СМИ.</w:t>
      </w:r>
    </w:p>
    <w:p w:rsidR="007A778E" w:rsidRPr="00130D2A" w:rsidRDefault="00B95465">
      <w:pPr>
        <w:spacing w:after="0" w:line="240" w:lineRule="auto"/>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4. Структура КИМ ЕГЭ</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Каждый вариант экзаменационной работы состоит из двух частей и включает в себя 29 заданий, различающихся формой и уровнем сложности.</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i/>
          <w:sz w:val="28"/>
          <w:szCs w:val="28"/>
          <w:lang w:val="ru-RU"/>
        </w:rPr>
        <w:t xml:space="preserve">первая группа </w:t>
      </w:r>
      <w:r w:rsidRPr="00130D2A">
        <w:rPr>
          <w:rFonts w:ascii="Times New Roman" w:eastAsia="Times New Roman" w:hAnsi="Times New Roman" w:cs="Times New Roman"/>
          <w:sz w:val="28"/>
          <w:szCs w:val="28"/>
          <w:lang w:val="ru-RU"/>
        </w:rPr>
        <w:t>представлена тремя понятийными заданиями базового уровня (задания 1–3), которые нацелены на проверку знания и понимания биосоциальной сущности человека, основных этапов и факторов социализации личности, закономерностей и тенденций развития общества, основных социальных институтов и процессов и т.п. На одной и той же позиции в различных вариантах КИМ находятся задания одного уровня сложности, которые позволяют проверить одни и те же умения на различных элементах содержания;</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i/>
          <w:sz w:val="28"/>
          <w:szCs w:val="28"/>
          <w:lang w:val="ru-RU"/>
        </w:rPr>
        <w:t xml:space="preserve">вторая группа </w:t>
      </w:r>
      <w:r w:rsidRPr="00130D2A">
        <w:rPr>
          <w:rFonts w:ascii="Times New Roman" w:eastAsia="Times New Roman" w:hAnsi="Times New Roman" w:cs="Times New Roman"/>
          <w:sz w:val="28"/>
          <w:szCs w:val="28"/>
          <w:lang w:val="ru-RU"/>
        </w:rPr>
        <w:t xml:space="preserve">(задания 4–18) включает в себя задания базового и повышенного уровней, направленные на проверку сформированности умений: </w:t>
      </w:r>
      <w:r w:rsidRPr="00130D2A">
        <w:rPr>
          <w:rFonts w:ascii="Times New Roman" w:eastAsia="Times New Roman" w:hAnsi="Times New Roman" w:cs="Times New Roman"/>
          <w:b/>
          <w:i/>
          <w:sz w:val="28"/>
          <w:szCs w:val="28"/>
          <w:lang w:val="ru-RU"/>
        </w:rPr>
        <w:t xml:space="preserve">характеризовать </w:t>
      </w:r>
      <w:r w:rsidRPr="00130D2A">
        <w:rPr>
          <w:rFonts w:ascii="Times New Roman" w:eastAsia="Times New Roman" w:hAnsi="Times New Roman" w:cs="Times New Roman"/>
          <w:sz w:val="28"/>
          <w:szCs w:val="28"/>
          <w:lang w:val="ru-RU"/>
        </w:rPr>
        <w:t xml:space="preserve">с научных позиций основные социальные объекты (факты, явления, процессы, институты), их место и значение в жизни общества как целостной системы; </w:t>
      </w:r>
      <w:r w:rsidRPr="00130D2A">
        <w:rPr>
          <w:rFonts w:ascii="Times New Roman" w:eastAsia="Times New Roman" w:hAnsi="Times New Roman" w:cs="Times New Roman"/>
          <w:b/>
          <w:i/>
          <w:sz w:val="28"/>
          <w:szCs w:val="28"/>
          <w:lang w:val="ru-RU"/>
        </w:rPr>
        <w:t xml:space="preserve">осуществлять поиск </w:t>
      </w:r>
      <w:r w:rsidRPr="00130D2A">
        <w:rPr>
          <w:rFonts w:ascii="Times New Roman" w:eastAsia="Times New Roman" w:hAnsi="Times New Roman" w:cs="Times New Roman"/>
          <w:sz w:val="28"/>
          <w:szCs w:val="28"/>
          <w:lang w:val="ru-RU"/>
        </w:rPr>
        <w:t xml:space="preserve">социальной информации, представленной в различных знаковых системах (текст, схема, таблица, диаграмма); </w:t>
      </w:r>
      <w:r w:rsidRPr="00130D2A">
        <w:rPr>
          <w:rFonts w:ascii="Times New Roman" w:eastAsia="Times New Roman" w:hAnsi="Times New Roman" w:cs="Times New Roman"/>
          <w:b/>
          <w:i/>
          <w:sz w:val="28"/>
          <w:szCs w:val="28"/>
          <w:lang w:val="ru-RU"/>
        </w:rPr>
        <w:t xml:space="preserve">применять </w:t>
      </w:r>
      <w:r w:rsidRPr="00130D2A">
        <w:rPr>
          <w:rFonts w:ascii="Times New Roman" w:eastAsia="Times New Roman" w:hAnsi="Times New Roman" w:cs="Times New Roman"/>
          <w:i/>
          <w:sz w:val="28"/>
          <w:szCs w:val="28"/>
          <w:lang w:val="ru-RU"/>
        </w:rPr>
        <w:t>с</w:t>
      </w:r>
      <w:r w:rsidRPr="00130D2A">
        <w:rPr>
          <w:rFonts w:ascii="Times New Roman" w:eastAsia="Times New Roman" w:hAnsi="Times New Roman" w:cs="Times New Roman"/>
          <w:sz w:val="28"/>
          <w:szCs w:val="28"/>
          <w:lang w:val="ru-RU"/>
        </w:rPr>
        <w:t xml:space="preserve">оциально-экономические и гуманитарные знания в процессе решения познавательных задач по актуальным социальным проблемам. Задания этой группы представляют традиционные пять тематических модулей обществоведческого курса: </w:t>
      </w:r>
      <w:r w:rsidRPr="00130D2A">
        <w:rPr>
          <w:rFonts w:ascii="Times New Roman" w:eastAsia="Times New Roman" w:hAnsi="Times New Roman" w:cs="Times New Roman"/>
          <w:i/>
          <w:sz w:val="28"/>
          <w:szCs w:val="28"/>
          <w:lang w:val="ru-RU"/>
        </w:rPr>
        <w:t>человек и общество,</w:t>
      </w:r>
      <w:r w:rsidRPr="00130D2A">
        <w:rPr>
          <w:rFonts w:ascii="Times New Roman" w:eastAsia="Times New Roman" w:hAnsi="Times New Roman" w:cs="Times New Roman"/>
          <w:sz w:val="28"/>
          <w:szCs w:val="28"/>
          <w:lang w:val="ru-RU"/>
        </w:rPr>
        <w:t xml:space="preserve"> </w:t>
      </w:r>
      <w:r w:rsidRPr="00130D2A">
        <w:rPr>
          <w:rFonts w:ascii="Times New Roman" w:eastAsia="Times New Roman" w:hAnsi="Times New Roman" w:cs="Times New Roman"/>
          <w:i/>
          <w:sz w:val="28"/>
          <w:szCs w:val="28"/>
          <w:lang w:val="ru-RU"/>
        </w:rPr>
        <w:t>включая познание и духовную культуру (задания 4–6); экономика (задания 7–</w:t>
      </w:r>
      <w:r w:rsidRPr="00130D2A">
        <w:rPr>
          <w:rFonts w:ascii="Times New Roman" w:eastAsia="Times New Roman" w:hAnsi="Times New Roman" w:cs="Times New Roman"/>
          <w:sz w:val="28"/>
          <w:szCs w:val="28"/>
          <w:lang w:val="ru-RU"/>
        </w:rPr>
        <w:t xml:space="preserve"> </w:t>
      </w:r>
      <w:r w:rsidRPr="00130D2A">
        <w:rPr>
          <w:rFonts w:ascii="Times New Roman" w:eastAsia="Times New Roman" w:hAnsi="Times New Roman" w:cs="Times New Roman"/>
          <w:i/>
          <w:sz w:val="28"/>
          <w:szCs w:val="28"/>
          <w:lang w:val="ru-RU"/>
        </w:rPr>
        <w:t>10), социальные отношения (задания 11, 12); политика (задания 13–15);</w:t>
      </w:r>
      <w:r w:rsidRPr="00130D2A">
        <w:rPr>
          <w:rFonts w:ascii="Times New Roman" w:eastAsia="Times New Roman" w:hAnsi="Times New Roman" w:cs="Times New Roman"/>
          <w:sz w:val="28"/>
          <w:szCs w:val="28"/>
          <w:lang w:val="ru-RU"/>
        </w:rPr>
        <w:t xml:space="preserve"> </w:t>
      </w:r>
      <w:r w:rsidRPr="00130D2A">
        <w:rPr>
          <w:rFonts w:ascii="Times New Roman" w:eastAsia="Times New Roman" w:hAnsi="Times New Roman" w:cs="Times New Roman"/>
          <w:i/>
          <w:sz w:val="28"/>
          <w:szCs w:val="28"/>
          <w:lang w:val="ru-RU"/>
        </w:rPr>
        <w:t>право (задания 16–18)</w:t>
      </w:r>
      <w:r w:rsidRPr="00130D2A">
        <w:rPr>
          <w:rFonts w:ascii="Times New Roman" w:eastAsia="Times New Roman" w:hAnsi="Times New Roman" w:cs="Times New Roman"/>
          <w:sz w:val="28"/>
          <w:szCs w:val="28"/>
          <w:lang w:val="ru-RU"/>
        </w:rPr>
        <w:t>. Во всех вариантах КИМ задания данной части, проверяющие элементы содержания одного и того же блока-модуля, находятся под одинаковыми номерами. Задание 14 во всех вариантах проверяет позиции 4.14 и 4.15 кодификатора элементов содержания, проверяемых на едином государственном экзамене по обществознанию, а задание 16 – знание основ конституционного строя Российской Федерации, прав и свобод человека и гражданина (позиция 5.4 кодификатора);</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i/>
          <w:sz w:val="28"/>
          <w:szCs w:val="28"/>
          <w:lang w:val="ru-RU"/>
        </w:rPr>
        <w:t xml:space="preserve">третья группа </w:t>
      </w:r>
      <w:r w:rsidRPr="00130D2A">
        <w:rPr>
          <w:rFonts w:ascii="Times New Roman" w:eastAsia="Times New Roman" w:hAnsi="Times New Roman" w:cs="Times New Roman"/>
          <w:sz w:val="28"/>
          <w:szCs w:val="28"/>
          <w:lang w:val="ru-RU"/>
        </w:rPr>
        <w:t xml:space="preserve">состоит из  контекстных заданий повышенного уровня (18, 19,20), которые направлены на проверку умений: </w:t>
      </w:r>
      <w:r w:rsidRPr="00130D2A">
        <w:rPr>
          <w:rFonts w:ascii="Times New Roman" w:eastAsia="Times New Roman" w:hAnsi="Times New Roman" w:cs="Times New Roman"/>
          <w:b/>
          <w:i/>
          <w:sz w:val="28"/>
          <w:szCs w:val="28"/>
          <w:lang w:val="ru-RU"/>
        </w:rPr>
        <w:t>анализировать</w:t>
      </w:r>
      <w:r w:rsidRPr="00130D2A">
        <w:rPr>
          <w:rFonts w:ascii="Times New Roman" w:eastAsia="Times New Roman" w:hAnsi="Times New Roman" w:cs="Times New Roman"/>
          <w:sz w:val="28"/>
          <w:szCs w:val="28"/>
          <w:lang w:val="ru-RU"/>
        </w:rPr>
        <w:t xml:space="preserve"> </w:t>
      </w:r>
      <w:r w:rsidRPr="00130D2A">
        <w:rPr>
          <w:rFonts w:ascii="Times New Roman" w:eastAsia="Times New Roman" w:hAnsi="Times New Roman" w:cs="Times New Roman"/>
          <w:b/>
          <w:i/>
          <w:sz w:val="28"/>
          <w:szCs w:val="28"/>
          <w:lang w:val="ru-RU"/>
        </w:rPr>
        <w:t xml:space="preserve">и обобщать </w:t>
      </w:r>
      <w:r w:rsidRPr="00130D2A">
        <w:rPr>
          <w:rFonts w:ascii="Times New Roman" w:eastAsia="Times New Roman" w:hAnsi="Times New Roman" w:cs="Times New Roman"/>
          <w:sz w:val="28"/>
          <w:szCs w:val="28"/>
          <w:lang w:val="ru-RU"/>
        </w:rPr>
        <w:t xml:space="preserve">неупорядоченную социальную информацию; </w:t>
      </w:r>
      <w:r w:rsidRPr="00130D2A">
        <w:rPr>
          <w:rFonts w:ascii="Times New Roman" w:eastAsia="Times New Roman" w:hAnsi="Times New Roman" w:cs="Times New Roman"/>
          <w:b/>
          <w:i/>
          <w:sz w:val="28"/>
          <w:szCs w:val="28"/>
          <w:lang w:val="ru-RU"/>
        </w:rPr>
        <w:t xml:space="preserve">различать </w:t>
      </w:r>
      <w:r w:rsidRPr="00130D2A">
        <w:rPr>
          <w:rFonts w:ascii="Times New Roman" w:eastAsia="Times New Roman" w:hAnsi="Times New Roman" w:cs="Times New Roman"/>
          <w:sz w:val="28"/>
          <w:szCs w:val="28"/>
          <w:lang w:val="ru-RU"/>
        </w:rPr>
        <w:t xml:space="preserve">в ней факты и мнения, аргументы и выводы; </w:t>
      </w:r>
      <w:r w:rsidRPr="00130D2A">
        <w:rPr>
          <w:rFonts w:ascii="Times New Roman" w:eastAsia="Times New Roman" w:hAnsi="Times New Roman" w:cs="Times New Roman"/>
          <w:b/>
          <w:i/>
          <w:sz w:val="28"/>
          <w:szCs w:val="28"/>
          <w:lang w:val="ru-RU"/>
        </w:rPr>
        <w:t xml:space="preserve">объяснять </w:t>
      </w:r>
      <w:r w:rsidRPr="00130D2A">
        <w:rPr>
          <w:rFonts w:ascii="Times New Roman" w:eastAsia="Times New Roman" w:hAnsi="Times New Roman" w:cs="Times New Roman"/>
          <w:sz w:val="28"/>
          <w:szCs w:val="28"/>
          <w:lang w:val="ru-RU"/>
        </w:rPr>
        <w:t>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На одной и той же позиции в различных вариантах КИМ находятся задания одного уровня сложности, которые позволяют проверять одни и те же умения на различных элементах содержания.</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Задания части 2 (21–29) в совокупности представляют базовые общественные науки, формирующие обществоведческий курс средней школы (</w:t>
      </w:r>
      <w:r w:rsidRPr="00130D2A">
        <w:rPr>
          <w:rFonts w:ascii="Times New Roman" w:eastAsia="Times New Roman" w:hAnsi="Times New Roman" w:cs="Times New Roman"/>
          <w:i/>
          <w:sz w:val="28"/>
          <w:szCs w:val="28"/>
          <w:lang w:val="ru-RU"/>
        </w:rPr>
        <w:t>социальную философию, экономику, социологию, социальную психологию, политологию,</w:t>
      </w:r>
      <w:r w:rsidR="00C10084" w:rsidRPr="00130D2A">
        <w:rPr>
          <w:rFonts w:ascii="Times New Roman" w:eastAsia="Times New Roman" w:hAnsi="Times New Roman" w:cs="Times New Roman"/>
          <w:i/>
          <w:sz w:val="28"/>
          <w:szCs w:val="28"/>
          <w:lang w:val="ru-RU"/>
        </w:rPr>
        <w:t xml:space="preserve"> </w:t>
      </w:r>
      <w:r w:rsidRPr="00130D2A">
        <w:rPr>
          <w:rFonts w:ascii="Times New Roman" w:eastAsia="Times New Roman" w:hAnsi="Times New Roman" w:cs="Times New Roman"/>
          <w:i/>
          <w:sz w:val="28"/>
          <w:szCs w:val="28"/>
          <w:lang w:val="ru-RU"/>
        </w:rPr>
        <w:t>правоведение</w:t>
      </w:r>
      <w:r w:rsidRPr="00130D2A">
        <w:rPr>
          <w:rFonts w:ascii="Times New Roman" w:eastAsia="Times New Roman" w:hAnsi="Times New Roman" w:cs="Times New Roman"/>
          <w:sz w:val="28"/>
          <w:szCs w:val="28"/>
          <w:lang w:val="ru-RU"/>
        </w:rPr>
        <w:t>).</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Задания 21–24 объединены в составное задание с фрагментом научно-популярного текста. Задания 21 и 22 направлены преимущественно на выявление умения находить, осознанно воспринимать и точно воспроизводить информацию, содержащуюся в тексте в явном виде (задание 21), а также применять ее в заданном контексте (задание 22). Задание 23 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 Задание 24 предполагает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 Задание 25 проверяет умение самостоятельно раскрывать смысл ключевых обществоведческих понятий и применять их в заданном контексте. Задание 26 проверяет умение конкретизировать примерами изученные теоретические положения и понятия общественных наук, формирующих обществоведческий курс.</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Задание-задача 27 требует: анализа представленной информации, в том числе статистической и графической; объяснения связи социальных объектов, процессов; формулирования и аргументации самостоятельных оценочных, прогностических и иных суждений, объяснений, выводов. При выполнении этого задания проверяется умение применять обществоведческие знания в процессе решения познавательных задач по актуальным социальным проблемам. Задание 28 требует составления плана развернутого ответа по конкретной теме обществоведческого курса. При выполнении заданий данного типа выявляются умения: систематизировать и обобщать социальную информацию; устанавливать и отражать в структуре плана объектов, явлений, процессов. В каждом варианте работы в заданиях 21–28 в совокупности представлены пять тематических блоков-модулей. Завершает работу альтернативное задание 29, нацеливающее экзаменующегося на написание мини-сочинения по одной из пяти предлагаемых тем. Темы задаются в виде кратких высказываний представителей общественной мысли, политических деятелей, деятелей науки и культуры. В отдельных случаях высказывания имеют афористический характер. Каждая тема-высказывание условно соотносится с одной из базовых наук обществоведческого курса (темы по социологии и социальной психологии объединены в общий блок), однако выпускники вправе раскрывать ее в контексте любой общественной науки или нескольких наук. Данное задание проверяет широкий комплекс умений, в частности умения: раскрывать смысл авторского суждения, привлекать изученные теоретические положения общественных наук, самостоятельно формулировать и конкретизировать примерами свои рассуждения, делать выводы.</w:t>
      </w:r>
    </w:p>
    <w:p w:rsidR="007A778E" w:rsidRPr="00130D2A" w:rsidRDefault="00B95465">
      <w:pPr>
        <w:spacing w:after="0" w:line="240" w:lineRule="auto"/>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6. Распределение заданий КИМ по уровню сложности</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Часть 1 содержит задания двух уровней сложности: 8 заданий базового уровня и 12 заданий повышенного уровня.</w:t>
      </w:r>
    </w:p>
    <w:p w:rsidR="007A778E" w:rsidRPr="00130D2A" w:rsidRDefault="00B95465" w:rsidP="000A70B4">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В части 2 представлены два задания базового уровня (21 и 22) и семь заданий высокого уровня сложности (23–29). Распределение заданий экзаменационной работы по уровням сложности представлено в таблице 2.</w:t>
      </w:r>
    </w:p>
    <w:p w:rsidR="007A778E" w:rsidRPr="00130D2A" w:rsidRDefault="00B95465">
      <w:pPr>
        <w:spacing w:after="0" w:line="240" w:lineRule="auto"/>
        <w:rPr>
          <w:rFonts w:ascii="Times New Roman" w:eastAsia="Times New Roman" w:hAnsi="Times New Roman" w:cs="Times New Roman"/>
          <w:i/>
          <w:sz w:val="28"/>
          <w:szCs w:val="28"/>
          <w:lang w:val="ru-RU"/>
        </w:rPr>
      </w:pPr>
      <w:r w:rsidRPr="00130D2A">
        <w:rPr>
          <w:rFonts w:ascii="Times New Roman" w:eastAsia="Times New Roman" w:hAnsi="Times New Roman" w:cs="Times New Roman"/>
          <w:i/>
          <w:sz w:val="28"/>
          <w:szCs w:val="28"/>
          <w:lang w:val="ru-RU"/>
        </w:rPr>
        <w:t>Таблица 2. Распределение заданий по уровню сложности</w:t>
      </w:r>
    </w:p>
    <w:tbl>
      <w:tblPr>
        <w:tblW w:w="0" w:type="auto"/>
        <w:tblInd w:w="98" w:type="dxa"/>
        <w:tblCellMar>
          <w:left w:w="10" w:type="dxa"/>
          <w:right w:w="10" w:type="dxa"/>
        </w:tblCellMar>
        <w:tblLook w:val="0000" w:firstRow="0" w:lastRow="0" w:firstColumn="0" w:lastColumn="0" w:noHBand="0" w:noVBand="0"/>
      </w:tblPr>
      <w:tblGrid>
        <w:gridCol w:w="2235"/>
        <w:gridCol w:w="2550"/>
        <w:gridCol w:w="2393"/>
        <w:gridCol w:w="6113"/>
      </w:tblGrid>
      <w:tr w:rsidR="007A778E" w:rsidRPr="00130D2A">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Уровень</w:t>
            </w:r>
          </w:p>
          <w:p w:rsidR="007A778E" w:rsidRPr="000A70B4" w:rsidRDefault="00B95465"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сложности</w:t>
            </w:r>
          </w:p>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заданий</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Количество</w:t>
            </w:r>
          </w:p>
          <w:p w:rsidR="007A778E" w:rsidRPr="000A70B4" w:rsidRDefault="00B95465"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заданий</w:t>
            </w:r>
          </w:p>
          <w:p w:rsidR="007A778E" w:rsidRPr="000A70B4" w:rsidRDefault="007A778E" w:rsidP="000A70B4">
            <w:pPr>
              <w:spacing w:after="0" w:line="240" w:lineRule="auto"/>
              <w:jc w:val="center"/>
              <w:rPr>
                <w:rFonts w:ascii="Times New Roman" w:hAnsi="Times New Roman" w:cs="Times New Roman"/>
                <w:sz w:val="24"/>
                <w:szCs w:val="24"/>
              </w:rPr>
            </w:pPr>
          </w:p>
        </w:tc>
        <w:tc>
          <w:tcPr>
            <w:tcW w:w="2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Максимальный</w:t>
            </w:r>
          </w:p>
          <w:p w:rsidR="007A778E" w:rsidRPr="000A70B4" w:rsidRDefault="00B95465" w:rsidP="000A70B4">
            <w:pPr>
              <w:spacing w:after="0" w:line="240" w:lineRule="auto"/>
              <w:jc w:val="center"/>
              <w:rPr>
                <w:rFonts w:ascii="Times New Roman" w:eastAsia="Times New Roman" w:hAnsi="Times New Roman" w:cs="Times New Roman"/>
                <w:sz w:val="24"/>
                <w:szCs w:val="24"/>
              </w:rPr>
            </w:pPr>
            <w:r w:rsidRPr="000A70B4">
              <w:rPr>
                <w:rFonts w:ascii="Times New Roman" w:eastAsia="Times New Roman" w:hAnsi="Times New Roman" w:cs="Times New Roman"/>
                <w:sz w:val="24"/>
                <w:szCs w:val="24"/>
              </w:rPr>
              <w:t>первичный балл</w:t>
            </w:r>
          </w:p>
          <w:p w:rsidR="007A778E" w:rsidRPr="000A70B4" w:rsidRDefault="007A778E" w:rsidP="000A70B4">
            <w:pPr>
              <w:spacing w:after="0" w:line="240" w:lineRule="auto"/>
              <w:jc w:val="center"/>
              <w:rPr>
                <w:rFonts w:ascii="Times New Roman" w:hAnsi="Times New Roman" w:cs="Times New Roman"/>
                <w:sz w:val="24"/>
                <w:szCs w:val="24"/>
              </w:rPr>
            </w:pPr>
          </w:p>
        </w:tc>
        <w:tc>
          <w:tcPr>
            <w:tcW w:w="6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eastAsia="Times New Roman" w:hAnsi="Times New Roman" w:cs="Times New Roman"/>
                <w:sz w:val="24"/>
                <w:szCs w:val="24"/>
                <w:lang w:val="ru-RU"/>
              </w:rPr>
            </w:pPr>
            <w:r w:rsidRPr="000A70B4">
              <w:rPr>
                <w:rFonts w:ascii="Times New Roman" w:eastAsia="Times New Roman" w:hAnsi="Times New Roman" w:cs="Times New Roman"/>
                <w:sz w:val="24"/>
                <w:szCs w:val="24"/>
                <w:lang w:val="ru-RU"/>
              </w:rPr>
              <w:t>Процент максимального первичного</w:t>
            </w:r>
            <w:r w:rsidR="009D6CED" w:rsidRPr="000A70B4">
              <w:rPr>
                <w:rFonts w:ascii="Times New Roman" w:eastAsia="Times New Roman" w:hAnsi="Times New Roman" w:cs="Times New Roman"/>
                <w:sz w:val="24"/>
                <w:szCs w:val="24"/>
                <w:lang w:val="ru-RU"/>
              </w:rPr>
              <w:t xml:space="preserve"> </w:t>
            </w:r>
            <w:r w:rsidRPr="000A70B4">
              <w:rPr>
                <w:rFonts w:ascii="Times New Roman" w:eastAsia="Times New Roman" w:hAnsi="Times New Roman" w:cs="Times New Roman"/>
                <w:sz w:val="24"/>
                <w:szCs w:val="24"/>
                <w:lang w:val="ru-RU"/>
              </w:rPr>
              <w:t>балла за задания данного уровня</w:t>
            </w:r>
            <w:r w:rsidR="009D6CED" w:rsidRPr="000A70B4">
              <w:rPr>
                <w:rFonts w:ascii="Times New Roman" w:eastAsia="Times New Roman" w:hAnsi="Times New Roman" w:cs="Times New Roman"/>
                <w:sz w:val="24"/>
                <w:szCs w:val="24"/>
                <w:lang w:val="ru-RU"/>
              </w:rPr>
              <w:t xml:space="preserve"> </w:t>
            </w:r>
            <w:r w:rsidRPr="000A70B4">
              <w:rPr>
                <w:rFonts w:ascii="Times New Roman" w:eastAsia="Times New Roman" w:hAnsi="Times New Roman" w:cs="Times New Roman"/>
                <w:sz w:val="24"/>
                <w:szCs w:val="24"/>
                <w:lang w:val="ru-RU"/>
              </w:rPr>
              <w:t>сложности от максимального</w:t>
            </w:r>
            <w:r w:rsidR="009D6CED" w:rsidRPr="000A70B4">
              <w:rPr>
                <w:rFonts w:ascii="Times New Roman" w:eastAsia="Times New Roman" w:hAnsi="Times New Roman" w:cs="Times New Roman"/>
                <w:sz w:val="24"/>
                <w:szCs w:val="24"/>
                <w:lang w:val="ru-RU"/>
              </w:rPr>
              <w:t xml:space="preserve"> </w:t>
            </w:r>
            <w:r w:rsidRPr="000A70B4">
              <w:rPr>
                <w:rFonts w:ascii="Times New Roman" w:eastAsia="Times New Roman" w:hAnsi="Times New Roman" w:cs="Times New Roman"/>
                <w:sz w:val="24"/>
                <w:szCs w:val="24"/>
                <w:lang w:val="ru-RU"/>
              </w:rPr>
              <w:t>первичного балла за всю работу,</w:t>
            </w:r>
          </w:p>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равного 62</w:t>
            </w:r>
          </w:p>
        </w:tc>
      </w:tr>
      <w:tr w:rsidR="007A778E" w:rsidRPr="00130D2A">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Базовый</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12</w:t>
            </w:r>
          </w:p>
        </w:tc>
        <w:tc>
          <w:tcPr>
            <w:tcW w:w="2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19</w:t>
            </w:r>
          </w:p>
        </w:tc>
        <w:tc>
          <w:tcPr>
            <w:tcW w:w="6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30,6</w:t>
            </w:r>
          </w:p>
        </w:tc>
      </w:tr>
      <w:tr w:rsidR="007A778E" w:rsidRPr="00130D2A">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Повышенный</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10</w:t>
            </w:r>
          </w:p>
        </w:tc>
        <w:tc>
          <w:tcPr>
            <w:tcW w:w="2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20</w:t>
            </w:r>
          </w:p>
        </w:tc>
        <w:tc>
          <w:tcPr>
            <w:tcW w:w="6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32,3</w:t>
            </w:r>
          </w:p>
        </w:tc>
      </w:tr>
      <w:tr w:rsidR="007A778E" w:rsidRPr="00130D2A">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Высокий</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7</w:t>
            </w:r>
          </w:p>
        </w:tc>
        <w:tc>
          <w:tcPr>
            <w:tcW w:w="2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23</w:t>
            </w:r>
          </w:p>
        </w:tc>
        <w:tc>
          <w:tcPr>
            <w:tcW w:w="6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37,1</w:t>
            </w:r>
          </w:p>
        </w:tc>
      </w:tr>
      <w:tr w:rsidR="007A778E" w:rsidRPr="00130D2A">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Итого</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29</w:t>
            </w:r>
          </w:p>
        </w:tc>
        <w:tc>
          <w:tcPr>
            <w:tcW w:w="2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62</w:t>
            </w:r>
          </w:p>
        </w:tc>
        <w:tc>
          <w:tcPr>
            <w:tcW w:w="6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0A70B4" w:rsidRDefault="00B95465" w:rsidP="000A70B4">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100</w:t>
            </w:r>
          </w:p>
        </w:tc>
      </w:tr>
    </w:tbl>
    <w:p w:rsidR="009D6CED" w:rsidRPr="009D6CED" w:rsidRDefault="009D6CED">
      <w:pPr>
        <w:keepNext/>
        <w:keepLines/>
        <w:spacing w:after="0" w:line="240" w:lineRule="auto"/>
        <w:ind w:left="360" w:hanging="360"/>
        <w:rPr>
          <w:rFonts w:ascii="Times New Roman" w:eastAsia="Times New Roman" w:hAnsi="Times New Roman" w:cs="Times New Roman"/>
          <w:b/>
          <w:sz w:val="28"/>
          <w:szCs w:val="28"/>
          <w:lang w:val="ru-RU"/>
        </w:rPr>
      </w:pPr>
    </w:p>
    <w:p w:rsidR="007A778E" w:rsidRPr="009D6CED" w:rsidRDefault="00B95465" w:rsidP="000A70B4">
      <w:pPr>
        <w:keepNext/>
        <w:keepLines/>
        <w:spacing w:after="0" w:line="240" w:lineRule="auto"/>
        <w:ind w:left="360" w:hanging="360"/>
        <w:jc w:val="center"/>
        <w:rPr>
          <w:rFonts w:ascii="Times New Roman" w:eastAsia="Times New Roman" w:hAnsi="Times New Roman" w:cs="Times New Roman"/>
          <w:b/>
          <w:sz w:val="28"/>
          <w:szCs w:val="28"/>
          <w:lang w:val="ru-RU"/>
        </w:rPr>
      </w:pPr>
      <w:r w:rsidRPr="009D6CED">
        <w:rPr>
          <w:rFonts w:ascii="Times New Roman" w:eastAsia="Times New Roman" w:hAnsi="Times New Roman" w:cs="Times New Roman"/>
          <w:b/>
          <w:sz w:val="28"/>
          <w:szCs w:val="28"/>
          <w:lang w:val="ru-RU"/>
        </w:rPr>
        <w:t>3.  ОСНОВНЫЕ РЕЗУЛЬТАТЫ ЕГЭ ПО ПРЕДМЕТУ</w:t>
      </w:r>
    </w:p>
    <w:tbl>
      <w:tblPr>
        <w:tblW w:w="12011" w:type="dxa"/>
        <w:jc w:val="center"/>
        <w:tblCellMar>
          <w:left w:w="10" w:type="dxa"/>
          <w:right w:w="10" w:type="dxa"/>
        </w:tblCellMar>
        <w:tblLook w:val="0000" w:firstRow="0" w:lastRow="0" w:firstColumn="0" w:lastColumn="0" w:noHBand="0" w:noVBand="0"/>
      </w:tblPr>
      <w:tblGrid>
        <w:gridCol w:w="1375"/>
        <w:gridCol w:w="1193"/>
        <w:gridCol w:w="923"/>
        <w:gridCol w:w="503"/>
        <w:gridCol w:w="971"/>
        <w:gridCol w:w="481"/>
        <w:gridCol w:w="908"/>
        <w:gridCol w:w="294"/>
        <w:gridCol w:w="3638"/>
        <w:gridCol w:w="282"/>
        <w:gridCol w:w="1443"/>
      </w:tblGrid>
      <w:tr w:rsidR="000D5E0D" w:rsidRPr="008D5823" w:rsidTr="000A70B4">
        <w:trPr>
          <w:trHeight w:val="347"/>
          <w:jc w:val="center"/>
        </w:trPr>
        <w:tc>
          <w:tcPr>
            <w:tcW w:w="12011" w:type="dxa"/>
            <w:gridSpan w:val="11"/>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jc w:val="center"/>
              <w:rPr>
                <w:rFonts w:ascii="Times New Roman" w:hAnsi="Times New Roman" w:cs="Times New Roman"/>
                <w:sz w:val="24"/>
                <w:szCs w:val="24"/>
                <w:lang w:val="ru-RU"/>
              </w:rPr>
            </w:pPr>
            <w:r w:rsidRPr="000A70B4">
              <w:rPr>
                <w:rFonts w:ascii="Times New Roman" w:eastAsia="Calibri" w:hAnsi="Times New Roman" w:cs="Times New Roman"/>
                <w:b/>
                <w:sz w:val="24"/>
                <w:szCs w:val="24"/>
                <w:lang w:val="ru-RU"/>
              </w:rPr>
              <w:t>Освоение</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выпускниками</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ОО</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СОО</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программы</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среднего</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полного</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общего</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образования</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по</w:t>
            </w:r>
            <w:r w:rsidRPr="000A70B4">
              <w:rPr>
                <w:rFonts w:ascii="Times New Roman" w:eastAsia="Arial CYR" w:hAnsi="Times New Roman" w:cs="Times New Roman"/>
                <w:b/>
                <w:sz w:val="24"/>
                <w:szCs w:val="24"/>
                <w:lang w:val="ru-RU"/>
              </w:rPr>
              <w:t xml:space="preserve"> </w:t>
            </w:r>
            <w:r w:rsidRPr="000A70B4">
              <w:rPr>
                <w:rFonts w:ascii="Times New Roman" w:eastAsia="Calibri" w:hAnsi="Times New Roman" w:cs="Times New Roman"/>
                <w:b/>
                <w:sz w:val="24"/>
                <w:szCs w:val="24"/>
                <w:lang w:val="ru-RU"/>
              </w:rPr>
              <w:t>обществознанию</w:t>
            </w:r>
          </w:p>
        </w:tc>
      </w:tr>
      <w:tr w:rsidR="000A70B4" w:rsidRPr="008D5823" w:rsidTr="000A70B4">
        <w:trPr>
          <w:trHeight w:val="347"/>
          <w:jc w:val="center"/>
        </w:trPr>
        <w:tc>
          <w:tcPr>
            <w:tcW w:w="137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c>
          <w:tcPr>
            <w:tcW w:w="119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c>
          <w:tcPr>
            <w:tcW w:w="1426"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c>
          <w:tcPr>
            <w:tcW w:w="1452"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c>
          <w:tcPr>
            <w:tcW w:w="1202"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c>
          <w:tcPr>
            <w:tcW w:w="3920"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c>
          <w:tcPr>
            <w:tcW w:w="144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D5E0D">
            <w:pPr>
              <w:spacing w:after="0" w:line="240" w:lineRule="auto"/>
              <w:rPr>
                <w:rFonts w:ascii="Times New Roman" w:eastAsia="Calibri" w:hAnsi="Times New Roman" w:cs="Times New Roman"/>
                <w:sz w:val="24"/>
                <w:szCs w:val="24"/>
                <w:lang w:val="ru-RU"/>
              </w:rPr>
            </w:pPr>
          </w:p>
        </w:tc>
      </w:tr>
      <w:tr w:rsidR="000D5E0D" w:rsidRPr="000A70B4" w:rsidTr="000A70B4">
        <w:trPr>
          <w:trHeight w:val="347"/>
          <w:jc w:val="center"/>
        </w:trPr>
        <w:tc>
          <w:tcPr>
            <w:tcW w:w="3994" w:type="dxa"/>
            <w:gridSpan w:val="4"/>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Дата</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проведения</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экзамена</w:t>
            </w:r>
            <w:r w:rsidRPr="000A70B4">
              <w:rPr>
                <w:rFonts w:ascii="Times New Roman" w:eastAsia="Arial CYR" w:hAnsi="Times New Roman" w:cs="Times New Roman"/>
                <w:sz w:val="24"/>
                <w:szCs w:val="24"/>
              </w:rPr>
              <w:t>: 08.06.16</w:t>
            </w:r>
            <w:r w:rsidRPr="000A70B4">
              <w:rPr>
                <w:rFonts w:ascii="Times New Roman" w:eastAsia="Calibri" w:hAnsi="Times New Roman" w:cs="Times New Roman"/>
                <w:sz w:val="24"/>
                <w:szCs w:val="24"/>
              </w:rPr>
              <w:t>г</w:t>
            </w:r>
            <w:r w:rsidRPr="000A70B4">
              <w:rPr>
                <w:rFonts w:ascii="Times New Roman" w:eastAsia="Arial CYR" w:hAnsi="Times New Roman" w:cs="Times New Roman"/>
                <w:sz w:val="24"/>
                <w:szCs w:val="24"/>
              </w:rPr>
              <w:t>.</w:t>
            </w:r>
          </w:p>
        </w:tc>
        <w:tc>
          <w:tcPr>
            <w:tcW w:w="1452"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eastAsia="Calibri" w:hAnsi="Times New Roman" w:cs="Times New Roman"/>
                <w:sz w:val="24"/>
                <w:szCs w:val="24"/>
              </w:rPr>
            </w:pPr>
          </w:p>
        </w:tc>
        <w:tc>
          <w:tcPr>
            <w:tcW w:w="6565" w:type="dxa"/>
            <w:gridSpan w:val="5"/>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Дата</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проведения</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экзамена</w:t>
            </w:r>
            <w:r w:rsidRPr="000A70B4">
              <w:rPr>
                <w:rFonts w:ascii="Times New Roman" w:eastAsia="Arial CYR" w:hAnsi="Times New Roman" w:cs="Times New Roman"/>
                <w:sz w:val="24"/>
                <w:szCs w:val="24"/>
              </w:rPr>
              <w:t>: 05.06.17</w:t>
            </w:r>
            <w:r w:rsidRPr="000A70B4">
              <w:rPr>
                <w:rFonts w:ascii="Times New Roman" w:eastAsia="Calibri" w:hAnsi="Times New Roman" w:cs="Times New Roman"/>
                <w:sz w:val="24"/>
                <w:szCs w:val="24"/>
              </w:rPr>
              <w:t>г</w:t>
            </w:r>
            <w:r w:rsidRPr="000A70B4">
              <w:rPr>
                <w:rFonts w:ascii="Times New Roman" w:eastAsia="Arial CYR" w:hAnsi="Times New Roman" w:cs="Times New Roman"/>
                <w:sz w:val="24"/>
                <w:szCs w:val="24"/>
              </w:rPr>
              <w:t>.</w:t>
            </w:r>
          </w:p>
        </w:tc>
      </w:tr>
      <w:tr w:rsidR="000A70B4" w:rsidRPr="000A70B4" w:rsidTr="000A70B4">
        <w:trPr>
          <w:trHeight w:val="347"/>
          <w:jc w:val="center"/>
        </w:trPr>
        <w:tc>
          <w:tcPr>
            <w:tcW w:w="2568"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Количество</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работ</w:t>
            </w:r>
            <w:r w:rsidRPr="000A70B4">
              <w:rPr>
                <w:rFonts w:ascii="Times New Roman" w:eastAsia="Arial CYR" w:hAnsi="Times New Roman" w:cs="Times New Roman"/>
                <w:sz w:val="24"/>
                <w:szCs w:val="24"/>
              </w:rPr>
              <w:t>*: 10316</w:t>
            </w:r>
          </w:p>
        </w:tc>
        <w:tc>
          <w:tcPr>
            <w:tcW w:w="1426"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eastAsia="Calibri" w:hAnsi="Times New Roman" w:cs="Times New Roman"/>
                <w:sz w:val="24"/>
                <w:szCs w:val="24"/>
              </w:rPr>
            </w:pPr>
          </w:p>
        </w:tc>
        <w:tc>
          <w:tcPr>
            <w:tcW w:w="1452"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eastAsia="Calibri" w:hAnsi="Times New Roman" w:cs="Times New Roman"/>
                <w:sz w:val="24"/>
                <w:szCs w:val="24"/>
              </w:rPr>
            </w:pPr>
          </w:p>
        </w:tc>
        <w:tc>
          <w:tcPr>
            <w:tcW w:w="5122" w:type="dxa"/>
            <w:gridSpan w:val="4"/>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lang w:val="ru-RU"/>
              </w:rPr>
            </w:pPr>
            <w:r w:rsidRPr="000A70B4">
              <w:rPr>
                <w:rFonts w:ascii="Times New Roman" w:eastAsia="Calibri" w:hAnsi="Times New Roman" w:cs="Times New Roman"/>
                <w:sz w:val="24"/>
                <w:szCs w:val="24"/>
              </w:rPr>
              <w:t>Количество</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работ</w:t>
            </w:r>
            <w:r w:rsidRPr="000A70B4">
              <w:rPr>
                <w:rFonts w:ascii="Times New Roman" w:eastAsia="Arial CYR" w:hAnsi="Times New Roman" w:cs="Times New Roman"/>
                <w:sz w:val="24"/>
                <w:szCs w:val="24"/>
              </w:rPr>
              <w:t>*: 9</w:t>
            </w:r>
            <w:r w:rsidR="009D6CED" w:rsidRPr="000A70B4">
              <w:rPr>
                <w:rFonts w:ascii="Times New Roman" w:eastAsia="Arial CYR" w:hAnsi="Times New Roman" w:cs="Times New Roman"/>
                <w:sz w:val="24"/>
                <w:szCs w:val="24"/>
                <w:lang w:val="ru-RU"/>
              </w:rPr>
              <w:t>450</w:t>
            </w:r>
          </w:p>
        </w:tc>
        <w:tc>
          <w:tcPr>
            <w:tcW w:w="144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eastAsia="Calibri" w:hAnsi="Times New Roman" w:cs="Times New Roman"/>
                <w:sz w:val="24"/>
                <w:szCs w:val="24"/>
              </w:rPr>
            </w:pPr>
          </w:p>
        </w:tc>
      </w:tr>
      <w:tr w:rsidR="000D5E0D" w:rsidRPr="000A70B4" w:rsidTr="000A70B4">
        <w:trPr>
          <w:trHeight w:val="408"/>
          <w:jc w:val="center"/>
        </w:trPr>
        <w:tc>
          <w:tcPr>
            <w:tcW w:w="5446"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Для</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сравнения</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данные</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ЕГЭ</w:t>
            </w:r>
            <w:r w:rsidRPr="000A70B4">
              <w:rPr>
                <w:rFonts w:ascii="Times New Roman" w:eastAsia="Arial CYR" w:hAnsi="Times New Roman" w:cs="Times New Roman"/>
                <w:sz w:val="24"/>
                <w:szCs w:val="24"/>
              </w:rPr>
              <w:t>-2016</w:t>
            </w:r>
          </w:p>
        </w:tc>
        <w:tc>
          <w:tcPr>
            <w:tcW w:w="6565" w:type="dxa"/>
            <w:gridSpan w:val="5"/>
            <w:tcBorders>
              <w:top w:val="single" w:sz="4" w:space="0" w:color="000000"/>
              <w:left w:val="single" w:sz="0" w:space="0" w:color="000000"/>
              <w:bottom w:val="single" w:sz="4" w:space="0" w:color="000000"/>
              <w:right w:val="single" w:sz="4" w:space="0" w:color="000000"/>
            </w:tcBorders>
            <w:shd w:val="clear" w:color="000000" w:fill="CCFFCC"/>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ЕГЭ</w:t>
            </w:r>
            <w:r w:rsidRPr="000A70B4">
              <w:rPr>
                <w:rFonts w:ascii="Times New Roman" w:eastAsia="Arial CYR" w:hAnsi="Times New Roman" w:cs="Times New Roman"/>
                <w:sz w:val="24"/>
                <w:szCs w:val="24"/>
              </w:rPr>
              <w:t>-2017</w:t>
            </w:r>
          </w:p>
        </w:tc>
      </w:tr>
      <w:tr w:rsidR="000A70B4" w:rsidRPr="000A70B4" w:rsidTr="000A70B4">
        <w:trPr>
          <w:trHeight w:val="817"/>
          <w:jc w:val="center"/>
        </w:trPr>
        <w:tc>
          <w:tcPr>
            <w:tcW w:w="137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Освоение</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программы</w:t>
            </w:r>
          </w:p>
        </w:tc>
        <w:tc>
          <w:tcPr>
            <w:tcW w:w="11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Диапазон</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баллов</w:t>
            </w:r>
          </w:p>
        </w:tc>
        <w:tc>
          <w:tcPr>
            <w:tcW w:w="1426"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Количество</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работ</w:t>
            </w:r>
            <w:r w:rsidRPr="000A70B4">
              <w:rPr>
                <w:rFonts w:ascii="Times New Roman" w:eastAsia="Arial CYR" w:hAnsi="Times New Roman" w:cs="Times New Roman"/>
                <w:sz w:val="24"/>
                <w:szCs w:val="24"/>
              </w:rPr>
              <w:t>*</w:t>
            </w:r>
          </w:p>
        </w:tc>
        <w:tc>
          <w:tcPr>
            <w:tcW w:w="145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Процентная</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доля</w:t>
            </w:r>
            <w:r w:rsidRPr="000A70B4">
              <w:rPr>
                <w:rFonts w:ascii="Times New Roman" w:eastAsia="Arial CYR" w:hAnsi="Times New Roman" w:cs="Times New Roman"/>
                <w:sz w:val="24"/>
                <w:szCs w:val="24"/>
              </w:rPr>
              <w:t>*</w:t>
            </w:r>
          </w:p>
        </w:tc>
        <w:tc>
          <w:tcPr>
            <w:tcW w:w="1202" w:type="dxa"/>
            <w:gridSpan w:val="2"/>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Диапазон</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баллов</w:t>
            </w:r>
          </w:p>
        </w:tc>
        <w:tc>
          <w:tcPr>
            <w:tcW w:w="3920" w:type="dxa"/>
            <w:gridSpan w:val="2"/>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Количество</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работ</w:t>
            </w:r>
            <w:r w:rsidRPr="000A70B4">
              <w:rPr>
                <w:rFonts w:ascii="Times New Roman" w:eastAsia="Arial CYR" w:hAnsi="Times New Roman" w:cs="Times New Roman"/>
                <w:sz w:val="24"/>
                <w:szCs w:val="24"/>
              </w:rPr>
              <w:t>*</w:t>
            </w:r>
          </w:p>
        </w:tc>
        <w:tc>
          <w:tcPr>
            <w:tcW w:w="1443" w:type="dxa"/>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Процентная</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доля</w:t>
            </w:r>
            <w:r w:rsidRPr="000A70B4">
              <w:rPr>
                <w:rFonts w:ascii="Times New Roman" w:eastAsia="Arial CYR" w:hAnsi="Times New Roman" w:cs="Times New Roman"/>
                <w:sz w:val="24"/>
                <w:szCs w:val="24"/>
              </w:rPr>
              <w:t>*</w:t>
            </w:r>
          </w:p>
        </w:tc>
      </w:tr>
      <w:tr w:rsidR="000A70B4" w:rsidRPr="000A70B4" w:rsidTr="000A70B4">
        <w:trPr>
          <w:trHeight w:val="408"/>
          <w:jc w:val="center"/>
        </w:trPr>
        <w:tc>
          <w:tcPr>
            <w:tcW w:w="137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Calibri" w:hAnsi="Times New Roman" w:cs="Times New Roman"/>
                <w:sz w:val="24"/>
                <w:szCs w:val="24"/>
              </w:rPr>
              <w:t>Не</w:t>
            </w:r>
            <w:r w:rsidRPr="000A70B4">
              <w:rPr>
                <w:rFonts w:ascii="Times New Roman" w:eastAsia="Arial CYR" w:hAnsi="Times New Roman" w:cs="Times New Roman"/>
                <w:sz w:val="24"/>
                <w:szCs w:val="24"/>
              </w:rPr>
              <w:t xml:space="preserve"> </w:t>
            </w:r>
            <w:r w:rsidRPr="000A70B4">
              <w:rPr>
                <w:rFonts w:ascii="Times New Roman" w:eastAsia="Calibri" w:hAnsi="Times New Roman" w:cs="Times New Roman"/>
                <w:sz w:val="24"/>
                <w:szCs w:val="24"/>
              </w:rPr>
              <w:t>освоена</w:t>
            </w:r>
          </w:p>
        </w:tc>
        <w:tc>
          <w:tcPr>
            <w:tcW w:w="11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0-41</w:t>
            </w:r>
          </w:p>
        </w:tc>
        <w:tc>
          <w:tcPr>
            <w:tcW w:w="1426"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975</w:t>
            </w:r>
          </w:p>
        </w:tc>
        <w:tc>
          <w:tcPr>
            <w:tcW w:w="145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9,5</w:t>
            </w:r>
          </w:p>
        </w:tc>
        <w:tc>
          <w:tcPr>
            <w:tcW w:w="1202" w:type="dxa"/>
            <w:gridSpan w:val="2"/>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0-41</w:t>
            </w:r>
          </w:p>
        </w:tc>
        <w:tc>
          <w:tcPr>
            <w:tcW w:w="3920" w:type="dxa"/>
            <w:gridSpan w:val="2"/>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995</w:t>
            </w:r>
          </w:p>
        </w:tc>
        <w:tc>
          <w:tcPr>
            <w:tcW w:w="1443" w:type="dxa"/>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bottom"/>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10,5</w:t>
            </w:r>
          </w:p>
        </w:tc>
      </w:tr>
      <w:tr w:rsidR="000A70B4" w:rsidRPr="000A70B4" w:rsidTr="000A70B4">
        <w:trPr>
          <w:trHeight w:val="408"/>
          <w:jc w:val="center"/>
        </w:trPr>
        <w:tc>
          <w:tcPr>
            <w:tcW w:w="137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0D5E0D" w:rsidRPr="000A70B4" w:rsidRDefault="000D5E0D" w:rsidP="000A70B4">
            <w:pPr>
              <w:spacing w:after="0" w:line="240" w:lineRule="auto"/>
              <w:jc w:val="center"/>
              <w:rPr>
                <w:rFonts w:ascii="Times New Roman" w:eastAsia="Calibri" w:hAnsi="Times New Roman" w:cs="Times New Roman"/>
                <w:sz w:val="24"/>
                <w:szCs w:val="24"/>
              </w:rPr>
            </w:pPr>
            <w:r w:rsidRPr="000A70B4">
              <w:rPr>
                <w:rFonts w:ascii="Times New Roman" w:eastAsia="Calibri" w:hAnsi="Times New Roman" w:cs="Times New Roman"/>
                <w:sz w:val="24"/>
                <w:szCs w:val="24"/>
              </w:rPr>
              <w:t>Освоена</w:t>
            </w:r>
          </w:p>
        </w:tc>
        <w:tc>
          <w:tcPr>
            <w:tcW w:w="11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42-100</w:t>
            </w:r>
          </w:p>
        </w:tc>
        <w:tc>
          <w:tcPr>
            <w:tcW w:w="1426"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9341</w:t>
            </w:r>
          </w:p>
        </w:tc>
        <w:tc>
          <w:tcPr>
            <w:tcW w:w="145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90,5</w:t>
            </w:r>
          </w:p>
        </w:tc>
        <w:tc>
          <w:tcPr>
            <w:tcW w:w="1202" w:type="dxa"/>
            <w:gridSpan w:val="2"/>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42-100</w:t>
            </w:r>
          </w:p>
        </w:tc>
        <w:tc>
          <w:tcPr>
            <w:tcW w:w="3920" w:type="dxa"/>
            <w:gridSpan w:val="2"/>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8442</w:t>
            </w:r>
          </w:p>
        </w:tc>
        <w:tc>
          <w:tcPr>
            <w:tcW w:w="1443" w:type="dxa"/>
            <w:tcBorders>
              <w:top w:val="single" w:sz="0" w:space="0" w:color="000000"/>
              <w:left w:val="single" w:sz="0" w:space="0" w:color="000000"/>
              <w:bottom w:val="single" w:sz="4" w:space="0" w:color="000000"/>
              <w:right w:val="single" w:sz="4" w:space="0" w:color="000000"/>
            </w:tcBorders>
            <w:shd w:val="clear" w:color="000000" w:fill="CCFFCC"/>
            <w:tcMar>
              <w:left w:w="108" w:type="dxa"/>
              <w:right w:w="108" w:type="dxa"/>
            </w:tcMar>
            <w:vAlign w:val="center"/>
          </w:tcPr>
          <w:p w:rsidR="000D5E0D" w:rsidRPr="000A70B4" w:rsidRDefault="000D5E0D" w:rsidP="000A70B4">
            <w:pPr>
              <w:spacing w:after="0" w:line="240" w:lineRule="auto"/>
              <w:jc w:val="center"/>
              <w:rPr>
                <w:rFonts w:ascii="Times New Roman" w:hAnsi="Times New Roman" w:cs="Times New Roman"/>
                <w:sz w:val="24"/>
                <w:szCs w:val="24"/>
              </w:rPr>
            </w:pPr>
            <w:r w:rsidRPr="000A70B4">
              <w:rPr>
                <w:rFonts w:ascii="Times New Roman" w:eastAsia="Arial CYR" w:hAnsi="Times New Roman" w:cs="Times New Roman"/>
                <w:sz w:val="24"/>
                <w:szCs w:val="24"/>
              </w:rPr>
              <w:t>89,5</w:t>
            </w:r>
          </w:p>
        </w:tc>
      </w:tr>
      <w:tr w:rsidR="000D5E0D" w:rsidRPr="008D5823" w:rsidTr="000A70B4">
        <w:trPr>
          <w:trHeight w:val="408"/>
          <w:jc w:val="center"/>
        </w:trPr>
        <w:tc>
          <w:tcPr>
            <w:tcW w:w="12011" w:type="dxa"/>
            <w:gridSpan w:val="11"/>
            <w:tcBorders>
              <w:top w:val="single" w:sz="0" w:space="0" w:color="000000"/>
              <w:bottom w:val="single" w:sz="0" w:space="0" w:color="000000"/>
            </w:tcBorders>
            <w:shd w:val="clear" w:color="auto" w:fill="auto"/>
            <w:tcMar>
              <w:left w:w="108" w:type="dxa"/>
              <w:right w:w="108" w:type="dxa"/>
            </w:tcMar>
            <w:vAlign w:val="center"/>
          </w:tcPr>
          <w:p w:rsidR="000D5E0D" w:rsidRDefault="000D5E0D" w:rsidP="000D5E0D">
            <w:pPr>
              <w:spacing w:after="0" w:line="240" w:lineRule="auto"/>
              <w:jc w:val="both"/>
              <w:rPr>
                <w:rFonts w:ascii="Times New Roman" w:eastAsia="Times New Roman" w:hAnsi="Times New Roman" w:cs="Times New Roman"/>
                <w:sz w:val="24"/>
                <w:szCs w:val="24"/>
              </w:rPr>
            </w:pPr>
          </w:p>
          <w:p w:rsidR="000A70B4" w:rsidRPr="000A70B4" w:rsidRDefault="000A70B4" w:rsidP="000D5E0D">
            <w:pPr>
              <w:spacing w:after="0" w:line="240" w:lineRule="auto"/>
              <w:jc w:val="both"/>
              <w:rPr>
                <w:rFonts w:ascii="Times New Roman" w:eastAsia="Times New Roman" w:hAnsi="Times New Roman" w:cs="Times New Roman"/>
                <w:sz w:val="24"/>
                <w:szCs w:val="24"/>
              </w:rPr>
            </w:pPr>
          </w:p>
          <w:p w:rsidR="000D5E0D" w:rsidRPr="000A70B4" w:rsidRDefault="000D5E0D" w:rsidP="000D5E0D">
            <w:pPr>
              <w:spacing w:after="0" w:line="240" w:lineRule="auto"/>
              <w:jc w:val="both"/>
              <w:rPr>
                <w:rFonts w:ascii="Times New Roman" w:eastAsia="Times New Roman" w:hAnsi="Times New Roman" w:cs="Times New Roman"/>
                <w:sz w:val="24"/>
                <w:szCs w:val="24"/>
              </w:rPr>
            </w:pPr>
            <w:r w:rsidRPr="000A70B4">
              <w:rPr>
                <w:rFonts w:ascii="Times New Roman" w:eastAsia="Times New Roman" w:hAnsi="Times New Roman" w:cs="Times New Roman"/>
                <w:noProof/>
                <w:sz w:val="24"/>
                <w:szCs w:val="24"/>
                <w:lang w:val="ru-RU" w:eastAsia="ru-RU" w:bidi="ar-SA"/>
              </w:rPr>
              <w:drawing>
                <wp:inline distT="0" distB="0" distL="0" distR="0">
                  <wp:extent cx="6152515" cy="31718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5E0D" w:rsidRPr="000A70B4" w:rsidRDefault="000D5E0D" w:rsidP="000D5E0D">
            <w:pPr>
              <w:spacing w:after="0" w:line="240" w:lineRule="auto"/>
              <w:jc w:val="both"/>
              <w:rPr>
                <w:rFonts w:ascii="Times New Roman" w:eastAsia="Times New Roman" w:hAnsi="Times New Roman" w:cs="Times New Roman"/>
                <w:sz w:val="24"/>
                <w:szCs w:val="24"/>
              </w:rPr>
            </w:pPr>
          </w:p>
          <w:p w:rsidR="000D5E0D" w:rsidRPr="000A70B4" w:rsidRDefault="000D5E0D" w:rsidP="000D5E0D">
            <w:pPr>
              <w:spacing w:after="0" w:line="240" w:lineRule="auto"/>
              <w:jc w:val="both"/>
              <w:rPr>
                <w:rFonts w:ascii="Times New Roman" w:eastAsia="Times New Roman" w:hAnsi="Times New Roman" w:cs="Times New Roman"/>
                <w:sz w:val="24"/>
                <w:szCs w:val="24"/>
              </w:rPr>
            </w:pPr>
          </w:p>
          <w:p w:rsidR="000D5E0D" w:rsidRPr="000A70B4" w:rsidRDefault="000D5E0D" w:rsidP="000D5E0D">
            <w:pPr>
              <w:spacing w:after="0" w:line="240" w:lineRule="auto"/>
              <w:jc w:val="both"/>
              <w:rPr>
                <w:rFonts w:ascii="Times New Roman" w:eastAsia="Times New Roman" w:hAnsi="Times New Roman" w:cs="Times New Roman"/>
                <w:sz w:val="24"/>
                <w:szCs w:val="24"/>
                <w:lang w:val="ru-RU"/>
              </w:rPr>
            </w:pPr>
            <w:r w:rsidRPr="000A70B4">
              <w:rPr>
                <w:rFonts w:ascii="Times New Roman" w:eastAsia="Times New Roman" w:hAnsi="Times New Roman" w:cs="Times New Roman"/>
                <w:sz w:val="24"/>
                <w:szCs w:val="24"/>
                <w:lang w:val="ru-RU"/>
              </w:rPr>
              <w:t>3.2 Динамика результатов ЕГЭ по предмету за последние 3 года</w:t>
            </w:r>
          </w:p>
          <w:p w:rsidR="000D5E0D" w:rsidRPr="000A70B4" w:rsidRDefault="000D5E0D" w:rsidP="000D5E0D">
            <w:pPr>
              <w:spacing w:after="0" w:line="240" w:lineRule="auto"/>
              <w:jc w:val="both"/>
              <w:rPr>
                <w:rFonts w:ascii="Times New Roman" w:eastAsia="Times New Roman" w:hAnsi="Times New Roman" w:cs="Times New Roman"/>
                <w:sz w:val="24"/>
                <w:szCs w:val="24"/>
                <w:lang w:val="ru-RU"/>
              </w:rPr>
            </w:pPr>
          </w:p>
          <w:p w:rsidR="000D5E0D" w:rsidRPr="000A70B4" w:rsidRDefault="000D5E0D" w:rsidP="000D5E0D">
            <w:pPr>
              <w:spacing w:after="0" w:line="240" w:lineRule="auto"/>
              <w:rPr>
                <w:rFonts w:ascii="Times New Roman" w:eastAsia="Calibri" w:hAnsi="Times New Roman" w:cs="Times New Roman"/>
                <w:sz w:val="24"/>
                <w:szCs w:val="24"/>
                <w:lang w:val="ru-RU"/>
              </w:rPr>
            </w:pPr>
          </w:p>
        </w:tc>
      </w:tr>
      <w:tr w:rsidR="000D5E0D" w:rsidRPr="000A70B4" w:rsidTr="000A70B4">
        <w:trPr>
          <w:gridAfter w:val="2"/>
          <w:wAfter w:w="1725" w:type="dxa"/>
          <w:trHeight w:val="337"/>
          <w:jc w:val="center"/>
        </w:trPr>
        <w:tc>
          <w:tcPr>
            <w:tcW w:w="3491" w:type="dxa"/>
            <w:gridSpan w:val="3"/>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both"/>
              <w:rPr>
                <w:rFonts w:ascii="Times New Roman" w:eastAsia="Times New Roman" w:hAnsi="Times New Roman" w:cs="Times New Roman"/>
                <w:sz w:val="24"/>
                <w:szCs w:val="24"/>
                <w:lang w:val="ru-RU"/>
              </w:rPr>
            </w:pPr>
          </w:p>
          <w:p w:rsidR="000D5E0D" w:rsidRPr="000A70B4" w:rsidRDefault="000D5E0D" w:rsidP="000D5E0D">
            <w:pPr>
              <w:spacing w:after="0" w:line="240" w:lineRule="auto"/>
              <w:rPr>
                <w:rFonts w:ascii="Times New Roman" w:hAnsi="Times New Roman" w:cs="Times New Roman"/>
                <w:sz w:val="24"/>
                <w:szCs w:val="24"/>
                <w:lang w:val="ru-RU"/>
              </w:rPr>
            </w:pPr>
          </w:p>
        </w:tc>
        <w:tc>
          <w:tcPr>
            <w:tcW w:w="679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Краснодарский край</w:t>
            </w:r>
          </w:p>
        </w:tc>
      </w:tr>
      <w:tr w:rsidR="000A70B4" w:rsidRPr="000A70B4" w:rsidTr="000A70B4">
        <w:trPr>
          <w:gridAfter w:val="2"/>
          <w:wAfter w:w="1725" w:type="dxa"/>
          <w:trHeight w:val="154"/>
          <w:jc w:val="center"/>
        </w:trPr>
        <w:tc>
          <w:tcPr>
            <w:tcW w:w="3491"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rPr>
                <w:rFonts w:ascii="Times New Roman" w:eastAsia="Calibri" w:hAnsi="Times New Roman" w:cs="Times New Roman"/>
                <w:sz w:val="24"/>
                <w:szCs w:val="24"/>
              </w:rPr>
            </w:pPr>
          </w:p>
        </w:tc>
        <w:tc>
          <w:tcPr>
            <w:tcW w:w="14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2015 г.</w:t>
            </w:r>
          </w:p>
        </w:tc>
        <w:tc>
          <w:tcPr>
            <w:tcW w:w="13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2016 г.</w:t>
            </w:r>
          </w:p>
        </w:tc>
        <w:tc>
          <w:tcPr>
            <w:tcW w:w="3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2017 г.</w:t>
            </w:r>
          </w:p>
        </w:tc>
      </w:tr>
      <w:tr w:rsidR="000A70B4" w:rsidRPr="000A70B4" w:rsidTr="000A70B4">
        <w:trPr>
          <w:gridAfter w:val="2"/>
          <w:wAfter w:w="1725" w:type="dxa"/>
          <w:trHeight w:val="348"/>
          <w:jc w:val="center"/>
        </w:trPr>
        <w:tc>
          <w:tcPr>
            <w:tcW w:w="349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both"/>
              <w:rPr>
                <w:rFonts w:ascii="Times New Roman" w:hAnsi="Times New Roman" w:cs="Times New Roman"/>
                <w:sz w:val="24"/>
                <w:szCs w:val="24"/>
              </w:rPr>
            </w:pPr>
            <w:r w:rsidRPr="000A70B4">
              <w:rPr>
                <w:rFonts w:ascii="Times New Roman" w:eastAsia="Times New Roman" w:hAnsi="Times New Roman" w:cs="Times New Roman"/>
                <w:sz w:val="24"/>
                <w:szCs w:val="24"/>
              </w:rPr>
              <w:t>Не преодолели минимального балла</w:t>
            </w:r>
          </w:p>
        </w:tc>
        <w:tc>
          <w:tcPr>
            <w:tcW w:w="14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6,7</w:t>
            </w:r>
          </w:p>
        </w:tc>
        <w:tc>
          <w:tcPr>
            <w:tcW w:w="13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10,3</w:t>
            </w:r>
          </w:p>
        </w:tc>
        <w:tc>
          <w:tcPr>
            <w:tcW w:w="3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11,3</w:t>
            </w:r>
          </w:p>
        </w:tc>
      </w:tr>
      <w:tr w:rsidR="000A70B4" w:rsidRPr="000A70B4" w:rsidTr="000A70B4">
        <w:trPr>
          <w:gridAfter w:val="2"/>
          <w:wAfter w:w="1725" w:type="dxa"/>
          <w:trHeight w:val="354"/>
          <w:jc w:val="center"/>
        </w:trPr>
        <w:tc>
          <w:tcPr>
            <w:tcW w:w="349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both"/>
              <w:rPr>
                <w:rFonts w:ascii="Times New Roman" w:hAnsi="Times New Roman" w:cs="Times New Roman"/>
                <w:sz w:val="24"/>
                <w:szCs w:val="24"/>
              </w:rPr>
            </w:pPr>
            <w:r w:rsidRPr="000A70B4">
              <w:rPr>
                <w:rFonts w:ascii="Times New Roman" w:eastAsia="Times New Roman" w:hAnsi="Times New Roman" w:cs="Times New Roman"/>
                <w:sz w:val="24"/>
                <w:szCs w:val="24"/>
              </w:rPr>
              <w:t>Средний балл</w:t>
            </w:r>
          </w:p>
        </w:tc>
        <w:tc>
          <w:tcPr>
            <w:tcW w:w="14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56,6</w:t>
            </w:r>
          </w:p>
        </w:tc>
        <w:tc>
          <w:tcPr>
            <w:tcW w:w="13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57,1</w:t>
            </w:r>
          </w:p>
        </w:tc>
        <w:tc>
          <w:tcPr>
            <w:tcW w:w="3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A70B4">
            <w:pPr>
              <w:spacing w:after="0" w:line="240" w:lineRule="auto"/>
              <w:jc w:val="both"/>
              <w:rPr>
                <w:rFonts w:ascii="Times New Roman" w:hAnsi="Times New Roman" w:cs="Times New Roman"/>
                <w:sz w:val="24"/>
                <w:szCs w:val="24"/>
              </w:rPr>
            </w:pPr>
            <w:r w:rsidRPr="000A70B4">
              <w:rPr>
                <w:rFonts w:ascii="Times New Roman" w:eastAsia="Times New Roman" w:hAnsi="Times New Roman" w:cs="Times New Roman"/>
                <w:sz w:val="24"/>
                <w:szCs w:val="24"/>
              </w:rPr>
              <w:t>57,7</w:t>
            </w:r>
          </w:p>
        </w:tc>
      </w:tr>
      <w:tr w:rsidR="000A70B4" w:rsidRPr="000A70B4" w:rsidTr="000A70B4">
        <w:trPr>
          <w:gridAfter w:val="2"/>
          <w:wAfter w:w="1725" w:type="dxa"/>
          <w:trHeight w:val="337"/>
          <w:jc w:val="center"/>
        </w:trPr>
        <w:tc>
          <w:tcPr>
            <w:tcW w:w="349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both"/>
              <w:rPr>
                <w:rFonts w:ascii="Times New Roman" w:hAnsi="Times New Roman" w:cs="Times New Roman"/>
                <w:sz w:val="24"/>
                <w:szCs w:val="24"/>
              </w:rPr>
            </w:pPr>
            <w:r w:rsidRPr="000A70B4">
              <w:rPr>
                <w:rFonts w:ascii="Times New Roman" w:eastAsia="Times New Roman" w:hAnsi="Times New Roman" w:cs="Times New Roman"/>
                <w:sz w:val="24"/>
                <w:szCs w:val="24"/>
              </w:rPr>
              <w:t>Получили от 81 до 100 баллов</w:t>
            </w:r>
          </w:p>
        </w:tc>
        <w:tc>
          <w:tcPr>
            <w:tcW w:w="14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6,5</w:t>
            </w:r>
          </w:p>
        </w:tc>
        <w:tc>
          <w:tcPr>
            <w:tcW w:w="13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4,3</w:t>
            </w:r>
          </w:p>
        </w:tc>
        <w:tc>
          <w:tcPr>
            <w:tcW w:w="3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4,9</w:t>
            </w:r>
          </w:p>
        </w:tc>
      </w:tr>
      <w:tr w:rsidR="000A70B4" w:rsidRPr="000A70B4" w:rsidTr="000A70B4">
        <w:trPr>
          <w:gridAfter w:val="2"/>
          <w:wAfter w:w="1725" w:type="dxa"/>
          <w:trHeight w:val="337"/>
          <w:jc w:val="center"/>
        </w:trPr>
        <w:tc>
          <w:tcPr>
            <w:tcW w:w="349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both"/>
              <w:rPr>
                <w:rFonts w:ascii="Times New Roman" w:hAnsi="Times New Roman" w:cs="Times New Roman"/>
                <w:sz w:val="24"/>
                <w:szCs w:val="24"/>
              </w:rPr>
            </w:pPr>
            <w:r w:rsidRPr="000A70B4">
              <w:rPr>
                <w:rFonts w:ascii="Times New Roman" w:eastAsia="Times New Roman" w:hAnsi="Times New Roman" w:cs="Times New Roman"/>
                <w:sz w:val="24"/>
                <w:szCs w:val="24"/>
              </w:rPr>
              <w:t>Получили 100 баллов</w:t>
            </w:r>
          </w:p>
        </w:tc>
        <w:tc>
          <w:tcPr>
            <w:tcW w:w="14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5</w:t>
            </w:r>
          </w:p>
        </w:tc>
        <w:tc>
          <w:tcPr>
            <w:tcW w:w="138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1</w:t>
            </w:r>
          </w:p>
        </w:tc>
        <w:tc>
          <w:tcPr>
            <w:tcW w:w="3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0A70B4" w:rsidRDefault="000D5E0D" w:rsidP="000D5E0D">
            <w:pPr>
              <w:spacing w:after="0" w:line="240" w:lineRule="auto"/>
              <w:jc w:val="center"/>
              <w:rPr>
                <w:rFonts w:ascii="Times New Roman" w:hAnsi="Times New Roman" w:cs="Times New Roman"/>
                <w:sz w:val="24"/>
                <w:szCs w:val="24"/>
              </w:rPr>
            </w:pPr>
            <w:r w:rsidRPr="000A70B4">
              <w:rPr>
                <w:rFonts w:ascii="Times New Roman" w:eastAsia="Times New Roman" w:hAnsi="Times New Roman" w:cs="Times New Roman"/>
                <w:sz w:val="24"/>
                <w:szCs w:val="24"/>
              </w:rPr>
              <w:t>2</w:t>
            </w:r>
          </w:p>
        </w:tc>
      </w:tr>
    </w:tbl>
    <w:p w:rsidR="000D5E0D" w:rsidRPr="00130D2A" w:rsidRDefault="000D5E0D" w:rsidP="000D5E0D">
      <w:pPr>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3.1. Диаграмма распределения участников ЕГЭ по учебному предмету по тестовым баллам в 2017 г.</w:t>
      </w:r>
    </w:p>
    <w:p w:rsidR="007A778E" w:rsidRPr="00130D2A" w:rsidRDefault="000A70B4" w:rsidP="000A70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ru-RU" w:eastAsia="ru-RU" w:bidi="ar-SA"/>
        </w:rPr>
        <w:drawing>
          <wp:inline distT="0" distB="0" distL="0" distR="0">
            <wp:extent cx="6183630" cy="31432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5877" cy="3144392"/>
                    </a:xfrm>
                    <a:prstGeom prst="rect">
                      <a:avLst/>
                    </a:prstGeom>
                    <a:noFill/>
                  </pic:spPr>
                </pic:pic>
              </a:graphicData>
            </a:graphic>
          </wp:inline>
        </w:drawing>
      </w:r>
    </w:p>
    <w:p w:rsidR="007A778E" w:rsidRPr="00130D2A" w:rsidRDefault="000D5E0D">
      <w:pPr>
        <w:spacing w:after="0" w:line="240" w:lineRule="auto"/>
        <w:jc w:val="both"/>
        <w:rPr>
          <w:rFonts w:ascii="Times New Roman" w:eastAsia="Times New Roman" w:hAnsi="Times New Roman" w:cs="Times New Roman"/>
          <w:sz w:val="28"/>
          <w:szCs w:val="28"/>
        </w:rPr>
      </w:pPr>
      <w:r w:rsidRPr="00130D2A">
        <w:rPr>
          <w:rFonts w:ascii="Times New Roman" w:eastAsia="Times New Roman" w:hAnsi="Times New Roman" w:cs="Times New Roman"/>
          <w:noProof/>
          <w:sz w:val="28"/>
          <w:szCs w:val="28"/>
          <w:lang w:val="ru-RU" w:eastAsia="ru-RU" w:bidi="ar-SA"/>
        </w:rPr>
        <w:drawing>
          <wp:inline distT="0" distB="0" distL="0" distR="0">
            <wp:extent cx="6152515" cy="439991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A778E" w:rsidRPr="00130D2A" w:rsidRDefault="00B95465">
      <w:pPr>
        <w:tabs>
          <w:tab w:val="left" w:pos="709"/>
        </w:tabs>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3.3. Результаты по группам участников экзамена с различным уровнем подготовки:</w:t>
      </w:r>
    </w:p>
    <w:p w:rsidR="007A778E" w:rsidRPr="00130D2A" w:rsidRDefault="00B95465">
      <w:pPr>
        <w:spacing w:after="0" w:line="240" w:lineRule="auto"/>
        <w:ind w:left="709"/>
        <w:rPr>
          <w:rFonts w:ascii="Times New Roman" w:eastAsia="Times New Roman" w:hAnsi="Times New Roman" w:cs="Times New Roman"/>
          <w:sz w:val="28"/>
          <w:szCs w:val="28"/>
          <w:lang w:val="ru-RU"/>
        </w:rPr>
      </w:pPr>
      <w:r w:rsidRPr="00130D2A">
        <w:rPr>
          <w:rFonts w:ascii="Times New Roman" w:eastAsia="Times New Roman" w:hAnsi="Times New Roman" w:cs="Times New Roman"/>
          <w:b/>
          <w:sz w:val="28"/>
          <w:szCs w:val="28"/>
          <w:lang w:val="ru-RU"/>
        </w:rPr>
        <w:t>А</w:t>
      </w:r>
      <w:r w:rsidRPr="00130D2A">
        <w:rPr>
          <w:rFonts w:ascii="Times New Roman" w:eastAsia="Times New Roman" w:hAnsi="Times New Roman" w:cs="Times New Roman"/>
          <w:sz w:val="28"/>
          <w:szCs w:val="28"/>
          <w:lang w:val="ru-RU"/>
        </w:rPr>
        <w:t xml:space="preserve">) с учетом категории участников ЕГЭ </w:t>
      </w:r>
    </w:p>
    <w:p w:rsidR="007A778E" w:rsidRPr="00130D2A" w:rsidRDefault="00B95465" w:rsidP="00345509">
      <w:pPr>
        <w:spacing w:after="0" w:line="240" w:lineRule="auto"/>
        <w:ind w:left="1080" w:right="-1"/>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6</w:t>
      </w:r>
    </w:p>
    <w:tbl>
      <w:tblPr>
        <w:tblW w:w="0" w:type="auto"/>
        <w:tblInd w:w="98" w:type="dxa"/>
        <w:tblCellMar>
          <w:left w:w="10" w:type="dxa"/>
          <w:right w:w="10" w:type="dxa"/>
        </w:tblCellMar>
        <w:tblLook w:val="0000" w:firstRow="0" w:lastRow="0" w:firstColumn="0" w:lastColumn="0" w:noHBand="0" w:noVBand="0"/>
      </w:tblPr>
      <w:tblGrid>
        <w:gridCol w:w="4111"/>
        <w:gridCol w:w="2127"/>
        <w:gridCol w:w="2127"/>
        <w:gridCol w:w="2693"/>
      </w:tblGrid>
      <w:tr w:rsidR="007A778E" w:rsidRPr="00A94B0F" w:rsidTr="00A94B0F">
        <w:trPr>
          <w:trHeight w:val="1"/>
        </w:trPr>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7A778E" w:rsidP="00A94B0F">
            <w:pPr>
              <w:spacing w:after="0" w:line="240" w:lineRule="auto"/>
              <w:jc w:val="center"/>
              <w:rPr>
                <w:rFonts w:ascii="Times New Roman" w:eastAsia="Calibri"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Выпускники текущего года, обучающиеся по программам СОО</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Выпускники текущего года, обучающиеся по программам СПО</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Выпускники прошлых лет</w:t>
            </w:r>
          </w:p>
        </w:tc>
      </w:tr>
      <w:tr w:rsidR="007A778E" w:rsidRPr="00A94B0F" w:rsidTr="00A94B0F">
        <w:trPr>
          <w:trHeight w:val="1"/>
        </w:trPr>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набравших балл ниже минимального</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10,5</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27,5</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21,3</w:t>
            </w:r>
          </w:p>
        </w:tc>
      </w:tr>
      <w:tr w:rsidR="007A778E" w:rsidRPr="00A94B0F" w:rsidTr="00A94B0F">
        <w:trPr>
          <w:trHeight w:val="1"/>
        </w:trPr>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тестовый балл от минимального балла до 60 баллов</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47,4</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57,7</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62,9</w:t>
            </w:r>
          </w:p>
        </w:tc>
      </w:tr>
      <w:tr w:rsidR="007A778E" w:rsidRPr="00A94B0F" w:rsidTr="00A94B0F">
        <w:trPr>
          <w:trHeight w:val="1"/>
        </w:trPr>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61 до 80 баллов</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37,0</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13,7</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14,8</w:t>
            </w:r>
          </w:p>
        </w:tc>
      </w:tr>
      <w:tr w:rsidR="007A778E" w:rsidRPr="00A94B0F" w:rsidTr="00A94B0F">
        <w:trPr>
          <w:trHeight w:val="1"/>
        </w:trPr>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81 до 100 баллов</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5,2</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1,1</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1,1</w:t>
            </w:r>
          </w:p>
        </w:tc>
      </w:tr>
      <w:tr w:rsidR="007A778E" w:rsidRPr="00A94B0F" w:rsidTr="00A94B0F">
        <w:trPr>
          <w:trHeight w:val="1"/>
        </w:trPr>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Количество выпускников, получивших 100 баллов</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bl>
    <w:p w:rsidR="007A778E" w:rsidRPr="00130D2A" w:rsidRDefault="00B95465">
      <w:pPr>
        <w:spacing w:after="120" w:line="240" w:lineRule="auto"/>
        <w:ind w:left="709"/>
        <w:jc w:val="both"/>
        <w:rPr>
          <w:rFonts w:ascii="Times New Roman" w:eastAsia="Times New Roman" w:hAnsi="Times New Roman" w:cs="Times New Roman"/>
          <w:sz w:val="28"/>
          <w:szCs w:val="28"/>
        </w:rPr>
      </w:pPr>
      <w:r w:rsidRPr="00130D2A">
        <w:rPr>
          <w:rFonts w:ascii="Times New Roman" w:eastAsia="Times New Roman" w:hAnsi="Times New Roman" w:cs="Times New Roman"/>
          <w:b/>
          <w:sz w:val="28"/>
          <w:szCs w:val="28"/>
        </w:rPr>
        <w:t>Б)</w:t>
      </w:r>
      <w:r w:rsidRPr="00130D2A">
        <w:rPr>
          <w:rFonts w:ascii="Times New Roman" w:eastAsia="Times New Roman" w:hAnsi="Times New Roman" w:cs="Times New Roman"/>
          <w:sz w:val="28"/>
          <w:szCs w:val="28"/>
        </w:rPr>
        <w:t xml:space="preserve"> с учетом типа ОО </w:t>
      </w:r>
    </w:p>
    <w:p w:rsidR="007A778E" w:rsidRPr="00130D2A" w:rsidRDefault="007A778E">
      <w:pPr>
        <w:spacing w:after="120" w:line="240" w:lineRule="auto"/>
        <w:ind w:left="709"/>
        <w:jc w:val="both"/>
        <w:rPr>
          <w:rFonts w:ascii="Times New Roman" w:eastAsia="Times New Roman" w:hAnsi="Times New Roman" w:cs="Times New Roman"/>
          <w:b/>
          <w:i/>
          <w:sz w:val="28"/>
          <w:szCs w:val="28"/>
        </w:rPr>
      </w:pPr>
    </w:p>
    <w:p w:rsidR="007A778E" w:rsidRPr="00130D2A" w:rsidRDefault="00B95465" w:rsidP="00345509">
      <w:pPr>
        <w:spacing w:after="0" w:line="240" w:lineRule="auto"/>
        <w:ind w:left="1080"/>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7</w:t>
      </w:r>
    </w:p>
    <w:tbl>
      <w:tblPr>
        <w:tblW w:w="0" w:type="auto"/>
        <w:tblInd w:w="98" w:type="dxa"/>
        <w:tblCellMar>
          <w:left w:w="10" w:type="dxa"/>
          <w:right w:w="10" w:type="dxa"/>
        </w:tblCellMar>
        <w:tblLook w:val="0000" w:firstRow="0" w:lastRow="0" w:firstColumn="0" w:lastColumn="0" w:noHBand="0" w:noVBand="0"/>
      </w:tblPr>
      <w:tblGrid>
        <w:gridCol w:w="5245"/>
        <w:gridCol w:w="1843"/>
        <w:gridCol w:w="1843"/>
        <w:gridCol w:w="1002"/>
        <w:gridCol w:w="2076"/>
        <w:gridCol w:w="1984"/>
      </w:tblGrid>
      <w:tr w:rsidR="000D5E0D" w:rsidRPr="00130D2A" w:rsidTr="00C10084">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СОШ</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Лицеи</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Times New Roman" w:hAnsi="Times New Roman" w:cs="Times New Roman"/>
                <w:sz w:val="24"/>
                <w:szCs w:val="24"/>
              </w:rPr>
              <w:t>гимназии</w:t>
            </w:r>
          </w:p>
        </w:tc>
        <w:tc>
          <w:tcPr>
            <w:tcW w:w="2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малокомплектные</w:t>
            </w:r>
          </w:p>
          <w:p w:rsidR="000D5E0D" w:rsidRPr="00A94B0F" w:rsidRDefault="000D5E0D" w:rsidP="00A94B0F">
            <w:pPr>
              <w:spacing w:after="0" w:line="240" w:lineRule="auto"/>
              <w:jc w:val="center"/>
              <w:rPr>
                <w:rFonts w:ascii="Times New Roman" w:eastAsia="Calibri"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вечерние</w:t>
            </w:r>
          </w:p>
        </w:tc>
      </w:tr>
      <w:tr w:rsidR="000D5E0D" w:rsidRPr="00130D2A" w:rsidTr="00C10084">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набравших балл ниже минимального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11,3 %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5,3%</w:t>
            </w:r>
          </w:p>
          <w:p w:rsidR="000D5E0D" w:rsidRPr="00A94B0F" w:rsidRDefault="000D5E0D" w:rsidP="00A94B0F">
            <w:pPr>
              <w:spacing w:after="0" w:line="240" w:lineRule="auto"/>
              <w:jc w:val="center"/>
              <w:rPr>
                <w:rFonts w:ascii="Times New Roman" w:eastAsia="Calibri" w:hAnsi="Times New Roman" w:cs="Times New Roman"/>
                <w:sz w:val="24"/>
                <w:szCs w:val="24"/>
              </w:rPr>
            </w:pPr>
          </w:p>
        </w:tc>
        <w:tc>
          <w:tcPr>
            <w:tcW w:w="1002"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3,9%</w:t>
            </w:r>
          </w:p>
        </w:tc>
        <w:tc>
          <w:tcPr>
            <w:tcW w:w="2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13,7%</w:t>
            </w:r>
          </w:p>
          <w:p w:rsidR="000D5E0D" w:rsidRPr="00A94B0F" w:rsidRDefault="000D5E0D" w:rsidP="00A94B0F">
            <w:pPr>
              <w:spacing w:after="0" w:line="240" w:lineRule="auto"/>
              <w:jc w:val="center"/>
              <w:rPr>
                <w:rFonts w:ascii="Times New Roman" w:eastAsia="Calibri"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20%</w:t>
            </w:r>
          </w:p>
        </w:tc>
      </w:tr>
      <w:tr w:rsidR="000D5E0D" w:rsidRPr="00130D2A" w:rsidTr="00C10084">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тестовый</w:t>
            </w:r>
            <w:r w:rsidR="00C10084" w:rsidRPr="00A94B0F">
              <w:rPr>
                <w:rFonts w:ascii="Times New Roman" w:eastAsia="Times New Roman" w:hAnsi="Times New Roman" w:cs="Times New Roman"/>
                <w:sz w:val="24"/>
                <w:szCs w:val="24"/>
                <w:lang w:val="ru-RU"/>
              </w:rPr>
              <w:t xml:space="preserve"> балл от минимального балла до 8</w:t>
            </w:r>
            <w:r w:rsidRPr="00A94B0F">
              <w:rPr>
                <w:rFonts w:ascii="Times New Roman" w:eastAsia="Times New Roman" w:hAnsi="Times New Roman" w:cs="Times New Roman"/>
                <w:sz w:val="24"/>
                <w:szCs w:val="24"/>
                <w:lang w:val="ru-RU"/>
              </w:rPr>
              <w:t>0 баллов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88,6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94,7</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96,1</w:t>
            </w:r>
          </w:p>
        </w:tc>
        <w:tc>
          <w:tcPr>
            <w:tcW w:w="2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86,3</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98071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80</w:t>
            </w:r>
          </w:p>
        </w:tc>
      </w:tr>
      <w:tr w:rsidR="000D5E0D" w:rsidRPr="00130D2A" w:rsidTr="00C10084">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81 до 100 баллов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10,8</w:t>
            </w:r>
          </w:p>
          <w:p w:rsidR="000D5E0D" w:rsidRPr="00A94B0F" w:rsidRDefault="000D5E0D" w:rsidP="00A94B0F">
            <w:pPr>
              <w:spacing w:after="0" w:line="240" w:lineRule="auto"/>
              <w:jc w:val="center"/>
              <w:rPr>
                <w:rFonts w:ascii="Times New Roman" w:eastAsia="Calibri" w:hAnsi="Times New Roman" w:cs="Times New Roman"/>
                <w:sz w:val="24"/>
                <w:szCs w:val="24"/>
              </w:rPr>
            </w:pPr>
          </w:p>
        </w:tc>
        <w:tc>
          <w:tcPr>
            <w:tcW w:w="1002"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9,4</w:t>
            </w:r>
          </w:p>
        </w:tc>
        <w:tc>
          <w:tcPr>
            <w:tcW w:w="2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2,8</w:t>
            </w:r>
          </w:p>
          <w:p w:rsidR="000D5E0D" w:rsidRPr="00A94B0F" w:rsidRDefault="000D5E0D" w:rsidP="00A94B0F">
            <w:pPr>
              <w:spacing w:after="0" w:line="240" w:lineRule="auto"/>
              <w:jc w:val="center"/>
              <w:rPr>
                <w:rFonts w:ascii="Times New Roman" w:eastAsia="Calibri"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0D5E0D" w:rsidRPr="00130D2A" w:rsidTr="00C10084">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Количество выпускников, получивших 100 баллов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0D5E0D"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c>
          <w:tcPr>
            <w:tcW w:w="1002"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2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Pr>
          <w:p w:rsidR="000D5E0D" w:rsidRPr="00A94B0F" w:rsidRDefault="00C33C3E"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bl>
    <w:p w:rsidR="007A778E" w:rsidRPr="00130D2A" w:rsidRDefault="007A778E">
      <w:pPr>
        <w:spacing w:after="0" w:line="240" w:lineRule="auto"/>
        <w:ind w:left="709"/>
        <w:jc w:val="both"/>
        <w:rPr>
          <w:rFonts w:ascii="Times New Roman" w:eastAsia="Times New Roman" w:hAnsi="Times New Roman" w:cs="Times New Roman"/>
          <w:b/>
          <w:sz w:val="28"/>
          <w:szCs w:val="28"/>
        </w:rPr>
      </w:pPr>
    </w:p>
    <w:p w:rsidR="007A778E" w:rsidRPr="00130D2A" w:rsidRDefault="00B95465">
      <w:pPr>
        <w:spacing w:after="0" w:line="240" w:lineRule="auto"/>
        <w:ind w:left="709"/>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В) Основные результаты ЕГЭ по предмету в сравнении по АТЕ</w:t>
      </w:r>
    </w:p>
    <w:p w:rsidR="007A778E" w:rsidRPr="00130D2A" w:rsidRDefault="00980719" w:rsidP="00345509">
      <w:pPr>
        <w:spacing w:line="240" w:lineRule="auto"/>
        <w:ind w:left="525"/>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8</w:t>
      </w:r>
    </w:p>
    <w:p w:rsidR="007A778E" w:rsidRPr="00130D2A" w:rsidRDefault="007A778E">
      <w:pPr>
        <w:spacing w:line="240" w:lineRule="auto"/>
        <w:ind w:left="525"/>
        <w:rPr>
          <w:rFonts w:ascii="Times New Roman" w:eastAsia="Times New Roman" w:hAnsi="Times New Roman" w:cs="Times New Roman"/>
          <w:i/>
          <w:sz w:val="28"/>
          <w:szCs w:val="28"/>
        </w:rPr>
      </w:pPr>
    </w:p>
    <w:tbl>
      <w:tblPr>
        <w:tblW w:w="0" w:type="auto"/>
        <w:tblInd w:w="525" w:type="dxa"/>
        <w:tblLayout w:type="fixed"/>
        <w:tblCellMar>
          <w:left w:w="10" w:type="dxa"/>
          <w:right w:w="10" w:type="dxa"/>
        </w:tblCellMar>
        <w:tblLook w:val="0000" w:firstRow="0" w:lastRow="0" w:firstColumn="0" w:lastColumn="0" w:noHBand="0" w:noVBand="0"/>
      </w:tblPr>
      <w:tblGrid>
        <w:gridCol w:w="2418"/>
        <w:gridCol w:w="2410"/>
        <w:gridCol w:w="1843"/>
        <w:gridCol w:w="1843"/>
        <w:gridCol w:w="992"/>
        <w:gridCol w:w="2126"/>
        <w:gridCol w:w="1843"/>
      </w:tblGrid>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7A778E" w:rsidP="00A94B0F">
            <w:pPr>
              <w:spacing w:line="240" w:lineRule="auto"/>
              <w:rPr>
                <w:rFonts w:ascii="Times New Roman" w:eastAsia="Times New Roman" w:hAnsi="Times New Roman" w:cs="Times New Roman"/>
                <w:sz w:val="24"/>
                <w:szCs w:val="24"/>
              </w:rPr>
            </w:pPr>
          </w:p>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Наименование АТЕ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Кол-во участников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набравших балл ниже минимального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тестовый балл от минимального балла до 60 баллов</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61 до 80 баллов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81 до 100 баллов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Количество выпускников, получивших 100 баллов</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г.Краснодар</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2288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43,7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39,7</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 Сочи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928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51,4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32,6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г.Новороссийск</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562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51,0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33,4</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г.к. Анапа</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34,4</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 Армавир</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327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43,7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7,4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Туапсинский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230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16,1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50,2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27,6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Кавказский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247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54,2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29,2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Темрюкский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236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14,2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32,2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0,9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 xml:space="preserve">Славянский </w:t>
            </w:r>
            <w:r w:rsidR="00B95465" w:rsidRPr="00A94B0F">
              <w:rPr>
                <w:rFonts w:ascii="Times New Roman" w:eastAsia="Times New Roman" w:hAnsi="Times New Roman" w:cs="Times New Roman"/>
                <w:sz w:val="24"/>
                <w:szCs w:val="24"/>
              </w:rPr>
              <w:t>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251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49,1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36,8</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Крымский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203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53,1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30,1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 xml:space="preserve">Геленджик </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185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12,6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58,6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23,6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Динской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214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8,9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48,0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39,6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Ейский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261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45,2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40,3</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Тихорецкий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185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42,1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46,8</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Кореновский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137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54,2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30,5</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Курганинский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191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15,3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36,0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Каневской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193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Усть-Лабинский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169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50,0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Лабинский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189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35,8</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Тимашевский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173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Абинский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151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48,3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36,4</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Красноармейский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132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41,4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Новокубанский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160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46,8</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Павловский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137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14,9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42,5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36,6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rsidP="005C0C5A">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Северский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138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12,4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48,1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Кущёвский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45,3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43,4</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Белореченский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150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50,4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C0C5A">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36,9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Апшеронский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54,1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30,3</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214"/>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Выселковский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7,9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51,7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38,2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Гулькевичский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149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40,0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50,3</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359"/>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Ленинградский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8,2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Приморско-Ахтарский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13,9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54,5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25,7</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Тбилисский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7,9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39,6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Староминский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15,7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55,1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27,0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г. Горячий Ключ</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52709">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8,4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Новопокровский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47,3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Отрадненский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43,8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41,1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Мостовский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112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49,5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37,6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Брюховецкий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87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44,2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42,9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C10084">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Щербиновский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92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10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2,2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Белоглинский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55,0</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Успенский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44,4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42,2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Крыловский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44,8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46,6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7A778E" w:rsidRPr="00A94B0F" w:rsidTr="00B3391A">
        <w:trPr>
          <w:trHeight w:val="1"/>
        </w:trPr>
        <w:tc>
          <w:tcPr>
            <w:tcW w:w="2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spacing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Калининский район</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E0731">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35,5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23DA2">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58,1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pPr>
              <w:spacing w:line="240" w:lineRule="auto"/>
              <w:jc w:val="right"/>
              <w:rPr>
                <w:rFonts w:ascii="Times New Roman" w:eastAsia="Calibri" w:hAnsi="Times New Roman" w:cs="Times New Roman"/>
                <w:sz w:val="24"/>
                <w:szCs w:val="24"/>
              </w:rPr>
            </w:pPr>
            <w:r w:rsidRPr="00A94B0F">
              <w:rPr>
                <w:rFonts w:ascii="Times New Roman" w:eastAsia="Calibri" w:hAnsi="Times New Roman" w:cs="Times New Roman"/>
                <w:sz w:val="24"/>
                <w:szCs w:val="24"/>
              </w:rPr>
              <w:t>6,5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C10084" w:rsidP="00C10084">
            <w:pPr>
              <w:spacing w:line="240" w:lineRule="auto"/>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bl>
    <w:p w:rsidR="007A778E" w:rsidRPr="00130D2A" w:rsidRDefault="007A778E">
      <w:pPr>
        <w:spacing w:after="0" w:line="240" w:lineRule="auto"/>
        <w:jc w:val="both"/>
        <w:rPr>
          <w:rFonts w:ascii="Times New Roman" w:eastAsia="Times New Roman" w:hAnsi="Times New Roman" w:cs="Times New Roman"/>
          <w:sz w:val="28"/>
          <w:szCs w:val="28"/>
        </w:rPr>
      </w:pPr>
    </w:p>
    <w:p w:rsidR="007A778E" w:rsidRPr="00130D2A" w:rsidRDefault="00B95465" w:rsidP="00A94B0F">
      <w:pPr>
        <w:spacing w:after="0" w:line="240" w:lineRule="auto"/>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sz w:val="28"/>
          <w:szCs w:val="28"/>
          <w:lang w:val="ru-RU"/>
        </w:rPr>
        <w:t xml:space="preserve">3.4 Выделение </w:t>
      </w:r>
      <w:r w:rsidRPr="00130D2A">
        <w:rPr>
          <w:rFonts w:ascii="Times New Roman" w:eastAsia="Times New Roman" w:hAnsi="Times New Roman" w:cs="Times New Roman"/>
          <w:sz w:val="28"/>
          <w:szCs w:val="28"/>
          <w:u w:val="single"/>
          <w:lang w:val="ru-RU"/>
        </w:rPr>
        <w:t>перечня ОО, продемонстрировавших наиболее высокие результаты ЕГЭ по предмету</w:t>
      </w:r>
      <w:r w:rsidRPr="00130D2A">
        <w:rPr>
          <w:rFonts w:ascii="Times New Roman" w:eastAsia="Times New Roman" w:hAnsi="Times New Roman" w:cs="Times New Roman"/>
          <w:sz w:val="28"/>
          <w:szCs w:val="28"/>
          <w:lang w:val="ru-RU"/>
        </w:rPr>
        <w:t xml:space="preserve">: выбирается от 5 до 15% от общего числа ОО в субъекте РФ, в которых </w:t>
      </w:r>
    </w:p>
    <w:p w:rsidR="007A778E" w:rsidRPr="00130D2A" w:rsidRDefault="00B95465" w:rsidP="00A94B0F">
      <w:pPr>
        <w:numPr>
          <w:ilvl w:val="0"/>
          <w:numId w:val="5"/>
        </w:numPr>
        <w:spacing w:after="0" w:line="240" w:lineRule="auto"/>
        <w:jc w:val="both"/>
        <w:rPr>
          <w:rFonts w:ascii="Times New Roman" w:eastAsia="Times New Roman" w:hAnsi="Times New Roman" w:cs="Times New Roman"/>
          <w:b/>
          <w:i/>
          <w:sz w:val="28"/>
          <w:szCs w:val="28"/>
          <w:lang w:val="ru-RU"/>
        </w:rPr>
      </w:pPr>
      <w:r w:rsidRPr="00130D2A">
        <w:rPr>
          <w:rFonts w:ascii="Times New Roman" w:eastAsia="Times New Roman" w:hAnsi="Times New Roman" w:cs="Times New Roman"/>
          <w:sz w:val="28"/>
          <w:szCs w:val="28"/>
          <w:lang w:val="ru-RU"/>
        </w:rPr>
        <w:t xml:space="preserve">доля участников ЕГЭ, </w:t>
      </w:r>
      <w:r w:rsidRPr="00130D2A">
        <w:rPr>
          <w:rFonts w:ascii="Times New Roman" w:eastAsia="Times New Roman" w:hAnsi="Times New Roman" w:cs="Times New Roman"/>
          <w:b/>
          <w:sz w:val="28"/>
          <w:szCs w:val="28"/>
          <w:lang w:val="ru-RU"/>
        </w:rPr>
        <w:t xml:space="preserve">получивших от 81 до 100 баллов </w:t>
      </w:r>
      <w:r w:rsidRPr="00130D2A">
        <w:rPr>
          <w:rFonts w:ascii="Times New Roman" w:eastAsia="Times New Roman" w:hAnsi="Times New Roman" w:cs="Times New Roman"/>
          <w:sz w:val="28"/>
          <w:szCs w:val="28"/>
          <w:lang w:val="ru-RU"/>
        </w:rPr>
        <w:t xml:space="preserve">имеет </w:t>
      </w:r>
      <w:r w:rsidRPr="00130D2A">
        <w:rPr>
          <w:rFonts w:ascii="Times New Roman" w:eastAsia="Times New Roman" w:hAnsi="Times New Roman" w:cs="Times New Roman"/>
          <w:b/>
          <w:i/>
          <w:sz w:val="28"/>
          <w:szCs w:val="28"/>
          <w:lang w:val="ru-RU"/>
        </w:rPr>
        <w:t>максимальные значения</w:t>
      </w:r>
      <w:r w:rsidRPr="00130D2A">
        <w:rPr>
          <w:rFonts w:ascii="Times New Roman" w:eastAsia="Times New Roman" w:hAnsi="Times New Roman" w:cs="Times New Roman"/>
          <w:sz w:val="28"/>
          <w:szCs w:val="28"/>
          <w:lang w:val="ru-RU"/>
        </w:rPr>
        <w:t xml:space="preserve"> (по сравнению с другими ОО субъекта РФ).</w:t>
      </w:r>
      <w:r w:rsidRPr="00130D2A">
        <w:rPr>
          <w:rFonts w:ascii="Times New Roman" w:eastAsia="Times New Roman" w:hAnsi="Times New Roman" w:cs="Times New Roman"/>
          <w:b/>
          <w:sz w:val="28"/>
          <w:szCs w:val="28"/>
          <w:lang w:val="ru-RU"/>
        </w:rPr>
        <w:t xml:space="preserve"> </w:t>
      </w:r>
    </w:p>
    <w:p w:rsidR="007A778E" w:rsidRPr="00130D2A" w:rsidRDefault="00B95465" w:rsidP="00A94B0F">
      <w:pPr>
        <w:spacing w:after="0" w:line="240" w:lineRule="auto"/>
        <w:jc w:val="both"/>
        <w:rPr>
          <w:rFonts w:ascii="Times New Roman" w:eastAsia="Times New Roman" w:hAnsi="Times New Roman" w:cs="Times New Roman"/>
          <w:i/>
          <w:sz w:val="28"/>
          <w:szCs w:val="28"/>
          <w:lang w:val="ru-RU"/>
        </w:rPr>
      </w:pPr>
      <w:r w:rsidRPr="00130D2A">
        <w:rPr>
          <w:rFonts w:ascii="Times New Roman" w:eastAsia="Times New Roman" w:hAnsi="Times New Roman" w:cs="Times New Roman"/>
          <w:b/>
          <w:i/>
          <w:sz w:val="28"/>
          <w:szCs w:val="28"/>
          <w:lang w:val="ru-RU"/>
        </w:rPr>
        <w:t xml:space="preserve">      Примечание:</w:t>
      </w:r>
      <w:r w:rsidRPr="00130D2A">
        <w:rPr>
          <w:rFonts w:ascii="Times New Roman" w:eastAsia="Times New Roman" w:hAnsi="Times New Roman" w:cs="Times New Roman"/>
          <w:i/>
          <w:sz w:val="28"/>
          <w:szCs w:val="28"/>
          <w:lang w:val="ru-RU"/>
        </w:rPr>
        <w:t xml:space="preserve"> при необходимости по отдельным предметам можно сравнивать и доли участников, получивших от 61 до 80 баллов.</w:t>
      </w:r>
    </w:p>
    <w:p w:rsidR="007A778E" w:rsidRPr="00130D2A" w:rsidRDefault="00B95465" w:rsidP="00A94B0F">
      <w:pPr>
        <w:numPr>
          <w:ilvl w:val="0"/>
          <w:numId w:val="6"/>
        </w:numPr>
        <w:spacing w:after="12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доля участников ЕГЭ,</w:t>
      </w:r>
      <w:r w:rsidRPr="00130D2A">
        <w:rPr>
          <w:rFonts w:ascii="Times New Roman" w:eastAsia="Times New Roman" w:hAnsi="Times New Roman" w:cs="Times New Roman"/>
          <w:b/>
          <w:sz w:val="28"/>
          <w:szCs w:val="28"/>
          <w:lang w:val="ru-RU"/>
        </w:rPr>
        <w:t xml:space="preserve"> не достигших</w:t>
      </w:r>
      <w:r w:rsidRPr="00130D2A">
        <w:rPr>
          <w:rFonts w:ascii="Times New Roman" w:eastAsia="Times New Roman" w:hAnsi="Times New Roman" w:cs="Times New Roman"/>
          <w:sz w:val="28"/>
          <w:szCs w:val="28"/>
          <w:lang w:val="ru-RU"/>
        </w:rPr>
        <w:t xml:space="preserve"> </w:t>
      </w:r>
      <w:r w:rsidRPr="00130D2A">
        <w:rPr>
          <w:rFonts w:ascii="Times New Roman" w:eastAsia="Times New Roman" w:hAnsi="Times New Roman" w:cs="Times New Roman"/>
          <w:b/>
          <w:sz w:val="28"/>
          <w:szCs w:val="28"/>
          <w:lang w:val="ru-RU"/>
        </w:rPr>
        <w:t>минимального балла</w:t>
      </w:r>
      <w:r w:rsidRPr="00130D2A">
        <w:rPr>
          <w:rFonts w:ascii="Times New Roman" w:eastAsia="Times New Roman" w:hAnsi="Times New Roman" w:cs="Times New Roman"/>
          <w:sz w:val="28"/>
          <w:szCs w:val="28"/>
          <w:lang w:val="ru-RU"/>
        </w:rPr>
        <w:t xml:space="preserve">, имеет </w:t>
      </w:r>
      <w:r w:rsidRPr="00130D2A">
        <w:rPr>
          <w:rFonts w:ascii="Times New Roman" w:eastAsia="Times New Roman" w:hAnsi="Times New Roman" w:cs="Times New Roman"/>
          <w:b/>
          <w:i/>
          <w:sz w:val="28"/>
          <w:szCs w:val="28"/>
          <w:lang w:val="ru-RU"/>
        </w:rPr>
        <w:t>минимальные значения</w:t>
      </w:r>
      <w:r w:rsidRPr="00130D2A">
        <w:rPr>
          <w:rFonts w:ascii="Times New Roman" w:eastAsia="Times New Roman" w:hAnsi="Times New Roman" w:cs="Times New Roman"/>
          <w:sz w:val="28"/>
          <w:szCs w:val="28"/>
          <w:lang w:val="ru-RU"/>
        </w:rPr>
        <w:t xml:space="preserve"> (по сравнению с другими ОО субъекта РФ)</w:t>
      </w:r>
    </w:p>
    <w:p w:rsidR="007A778E" w:rsidRPr="00130D2A" w:rsidRDefault="00B95465">
      <w:pPr>
        <w:spacing w:before="100" w:after="0" w:line="240" w:lineRule="auto"/>
        <w:ind w:left="425"/>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9</w:t>
      </w:r>
    </w:p>
    <w:tbl>
      <w:tblPr>
        <w:tblW w:w="0" w:type="auto"/>
        <w:tblInd w:w="98" w:type="dxa"/>
        <w:tblCellMar>
          <w:left w:w="10" w:type="dxa"/>
          <w:right w:w="10" w:type="dxa"/>
        </w:tblCellMar>
        <w:tblLook w:val="0000" w:firstRow="0" w:lastRow="0" w:firstColumn="0" w:lastColumn="0" w:noHBand="0" w:noVBand="0"/>
      </w:tblPr>
      <w:tblGrid>
        <w:gridCol w:w="2748"/>
        <w:gridCol w:w="2419"/>
        <w:gridCol w:w="2419"/>
        <w:gridCol w:w="2420"/>
        <w:gridCol w:w="2761"/>
      </w:tblGrid>
      <w:tr w:rsidR="005F095F" w:rsidRPr="008D5823"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Название ОО</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5F095F" w:rsidRPr="00A94B0F" w:rsidRDefault="005F095F"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Кол-во сдававших</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81 до 100 баллов</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61 до 80 баллов</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jc w:val="center"/>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w:t>
            </w:r>
          </w:p>
          <w:p w:rsidR="005F095F" w:rsidRPr="00A94B0F" w:rsidRDefault="005F095F"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не достигших минимального балла</w:t>
            </w:r>
          </w:p>
        </w:tc>
      </w:tr>
      <w:tr w:rsidR="005F095F"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F94F59" w:rsidP="00A94B0F">
            <w:pPr>
              <w:spacing w:after="0"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1.</w:t>
            </w:r>
            <w:r w:rsidR="005F095F" w:rsidRPr="00A94B0F">
              <w:rPr>
                <w:rFonts w:ascii="Times New Roman" w:eastAsia="Times New Roman" w:hAnsi="Times New Roman" w:cs="Times New Roman"/>
                <w:sz w:val="24"/>
                <w:szCs w:val="24"/>
              </w:rPr>
              <w:t>Лицей № 64 г. Краснодар</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5F095F" w:rsidRPr="00A94B0F" w:rsidRDefault="005F095F"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18</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5F095F"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5F095F"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F94F59" w:rsidP="00A94B0F">
            <w:pPr>
              <w:spacing w:after="0"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2.</w:t>
            </w:r>
            <w:r w:rsidR="005F095F" w:rsidRPr="00A94B0F">
              <w:rPr>
                <w:rFonts w:ascii="Times New Roman" w:eastAsia="Times New Roman" w:hAnsi="Times New Roman" w:cs="Times New Roman"/>
                <w:sz w:val="24"/>
                <w:szCs w:val="24"/>
              </w:rPr>
              <w:t>СШ № 8 Красноармейский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5F095F"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57,1</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42,9</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F095F"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3.</w:t>
            </w:r>
            <w:r w:rsidR="00B44B05" w:rsidRPr="00A94B0F">
              <w:rPr>
                <w:rFonts w:ascii="Times New Roman" w:eastAsia="Times New Roman" w:hAnsi="Times New Roman" w:cs="Times New Roman"/>
                <w:sz w:val="24"/>
                <w:szCs w:val="24"/>
              </w:rPr>
              <w:t>СШ № 17 Ленинградский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66,7</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4.</w:t>
            </w:r>
            <w:r w:rsidR="00B44B05" w:rsidRPr="00A94B0F">
              <w:rPr>
                <w:rFonts w:ascii="Times New Roman" w:eastAsia="Times New Roman" w:hAnsi="Times New Roman" w:cs="Times New Roman"/>
                <w:sz w:val="24"/>
                <w:szCs w:val="24"/>
              </w:rPr>
              <w:t>СШ № 6 Щербиновский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5.</w:t>
            </w:r>
            <w:r w:rsidR="00B44B05" w:rsidRPr="00A94B0F">
              <w:rPr>
                <w:rFonts w:ascii="Times New Roman" w:eastAsia="Times New Roman" w:hAnsi="Times New Roman" w:cs="Times New Roman"/>
                <w:sz w:val="24"/>
                <w:szCs w:val="24"/>
              </w:rPr>
              <w:t>СШ № 8 Крыловский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6.</w:t>
            </w:r>
            <w:r w:rsidR="00B44B05" w:rsidRPr="00A94B0F">
              <w:rPr>
                <w:rFonts w:ascii="Times New Roman" w:eastAsia="Times New Roman" w:hAnsi="Times New Roman" w:cs="Times New Roman"/>
                <w:sz w:val="24"/>
                <w:szCs w:val="24"/>
              </w:rPr>
              <w:t>СШ № 39 Тихорецкий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7.</w:t>
            </w:r>
            <w:r w:rsidR="00B44B05" w:rsidRPr="00A94B0F">
              <w:rPr>
                <w:rFonts w:ascii="Times New Roman" w:eastAsia="Times New Roman" w:hAnsi="Times New Roman" w:cs="Times New Roman"/>
                <w:sz w:val="24"/>
                <w:szCs w:val="24"/>
              </w:rPr>
              <w:t>Гимназия № 33 г. Краснодар</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20</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35</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8.</w:t>
            </w:r>
            <w:r w:rsidR="00B44B05" w:rsidRPr="00A94B0F">
              <w:rPr>
                <w:rFonts w:ascii="Times New Roman" w:eastAsia="Times New Roman" w:hAnsi="Times New Roman" w:cs="Times New Roman"/>
                <w:sz w:val="24"/>
                <w:szCs w:val="24"/>
              </w:rPr>
              <w:t>Гимназия № 1 г. Армавир</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20</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35</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9.</w:t>
            </w:r>
            <w:r w:rsidR="00B44B05" w:rsidRPr="00A94B0F">
              <w:rPr>
                <w:rFonts w:ascii="Times New Roman" w:eastAsia="Times New Roman" w:hAnsi="Times New Roman" w:cs="Times New Roman"/>
                <w:sz w:val="24"/>
                <w:szCs w:val="24"/>
              </w:rPr>
              <w:t>СШ № 18 Выселковский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66,7</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10.</w:t>
            </w:r>
            <w:r w:rsidR="00B44B05" w:rsidRPr="00A94B0F">
              <w:rPr>
                <w:rFonts w:ascii="Times New Roman" w:eastAsia="Times New Roman" w:hAnsi="Times New Roman" w:cs="Times New Roman"/>
                <w:sz w:val="24"/>
                <w:szCs w:val="24"/>
              </w:rPr>
              <w:t>СШ № 6 Красноармейский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66,7</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11.</w:t>
            </w:r>
            <w:r w:rsidR="00B44B05" w:rsidRPr="00A94B0F">
              <w:rPr>
                <w:rFonts w:ascii="Times New Roman" w:eastAsia="Times New Roman" w:hAnsi="Times New Roman" w:cs="Times New Roman"/>
                <w:sz w:val="24"/>
                <w:szCs w:val="24"/>
              </w:rPr>
              <w:t>СШ № 5 Калининский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66,7</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B44B05"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B44B05"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12.</w:t>
            </w:r>
            <w:r w:rsidR="00634648" w:rsidRPr="00A94B0F">
              <w:rPr>
                <w:rFonts w:ascii="Times New Roman" w:eastAsia="Times New Roman" w:hAnsi="Times New Roman" w:cs="Times New Roman"/>
                <w:sz w:val="24"/>
                <w:szCs w:val="24"/>
              </w:rPr>
              <w:t>СШ № 9 Приморско-Ахтарский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B44B05" w:rsidRPr="00A94B0F" w:rsidRDefault="00634648"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634648"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634648"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4B05" w:rsidRPr="00A94B0F" w:rsidRDefault="00634648"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634648"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13.СШ № 10 Калининский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634648"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14.СШ № 20 Усть-Лабинский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4648"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F94F59"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15.СШ № 1 Брюховецкий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40</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F94F59"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16.СШ № 12 Усть-Лабинский район</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F94F59" w:rsidRPr="00130D2A" w:rsidTr="00F94F59">
        <w:trPr>
          <w:trHeight w:val="1"/>
        </w:trPr>
        <w:tc>
          <w:tcPr>
            <w:tcW w:w="2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17.СШ № 20 г. Армавир</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w:t>
            </w:r>
          </w:p>
        </w:tc>
        <w:tc>
          <w:tcPr>
            <w:tcW w:w="2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2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16,7</w:t>
            </w:r>
          </w:p>
        </w:tc>
        <w:tc>
          <w:tcPr>
            <w:tcW w:w="2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F59" w:rsidRPr="00A94B0F" w:rsidRDefault="00F94F59"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bl>
    <w:p w:rsidR="007A778E" w:rsidRPr="00130D2A" w:rsidRDefault="007A778E">
      <w:pPr>
        <w:spacing w:after="0" w:line="240" w:lineRule="auto"/>
        <w:ind w:left="1080"/>
        <w:rPr>
          <w:rFonts w:ascii="Times New Roman" w:eastAsia="Times New Roman" w:hAnsi="Times New Roman" w:cs="Times New Roman"/>
          <w:sz w:val="28"/>
          <w:szCs w:val="28"/>
        </w:rPr>
      </w:pPr>
    </w:p>
    <w:p w:rsidR="007A778E" w:rsidRPr="00130D2A" w:rsidRDefault="00B95465" w:rsidP="00A94B0F">
      <w:pPr>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3.5 Выделение </w:t>
      </w:r>
      <w:r w:rsidRPr="00130D2A">
        <w:rPr>
          <w:rFonts w:ascii="Times New Roman" w:eastAsia="Times New Roman" w:hAnsi="Times New Roman" w:cs="Times New Roman"/>
          <w:sz w:val="28"/>
          <w:szCs w:val="28"/>
          <w:u w:val="single"/>
          <w:lang w:val="ru-RU"/>
        </w:rPr>
        <w:t>перечня ОО, продемонстрировавших низкие результаты ЕГЭ по предмету</w:t>
      </w:r>
      <w:r w:rsidRPr="00130D2A">
        <w:rPr>
          <w:rFonts w:ascii="Times New Roman" w:eastAsia="Times New Roman" w:hAnsi="Times New Roman" w:cs="Times New Roman"/>
          <w:sz w:val="28"/>
          <w:szCs w:val="28"/>
          <w:lang w:val="ru-RU"/>
        </w:rPr>
        <w:t xml:space="preserve">: выбирается от 5 до15% от общего числа ОО в субъекте РФ, в  которых </w:t>
      </w:r>
    </w:p>
    <w:p w:rsidR="007A778E" w:rsidRPr="00130D2A" w:rsidRDefault="00B95465" w:rsidP="00A94B0F">
      <w:pPr>
        <w:numPr>
          <w:ilvl w:val="0"/>
          <w:numId w:val="7"/>
        </w:numPr>
        <w:spacing w:after="12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доля участников ЕГЭ, </w:t>
      </w:r>
      <w:r w:rsidRPr="00130D2A">
        <w:rPr>
          <w:rFonts w:ascii="Times New Roman" w:eastAsia="Times New Roman" w:hAnsi="Times New Roman" w:cs="Times New Roman"/>
          <w:b/>
          <w:sz w:val="28"/>
          <w:szCs w:val="28"/>
          <w:lang w:val="ru-RU"/>
        </w:rPr>
        <w:t>не достигших минимального балла</w:t>
      </w:r>
      <w:r w:rsidRPr="00130D2A">
        <w:rPr>
          <w:rFonts w:ascii="Times New Roman" w:eastAsia="Times New Roman" w:hAnsi="Times New Roman" w:cs="Times New Roman"/>
          <w:sz w:val="28"/>
          <w:szCs w:val="28"/>
          <w:lang w:val="ru-RU"/>
        </w:rPr>
        <w:t xml:space="preserve">, имеет </w:t>
      </w:r>
      <w:r w:rsidRPr="00130D2A">
        <w:rPr>
          <w:rFonts w:ascii="Times New Roman" w:eastAsia="Times New Roman" w:hAnsi="Times New Roman" w:cs="Times New Roman"/>
          <w:b/>
          <w:i/>
          <w:sz w:val="28"/>
          <w:szCs w:val="28"/>
          <w:lang w:val="ru-RU"/>
        </w:rPr>
        <w:t>максимальные значения</w:t>
      </w:r>
      <w:r w:rsidRPr="00130D2A">
        <w:rPr>
          <w:rFonts w:ascii="Times New Roman" w:eastAsia="Times New Roman" w:hAnsi="Times New Roman" w:cs="Times New Roman"/>
          <w:sz w:val="28"/>
          <w:szCs w:val="28"/>
          <w:lang w:val="ru-RU"/>
        </w:rPr>
        <w:t xml:space="preserve"> (по сравнению с другими ОО субъекта РФ)</w:t>
      </w:r>
    </w:p>
    <w:p w:rsidR="007A778E" w:rsidRPr="00130D2A" w:rsidRDefault="00B95465" w:rsidP="00A94B0F">
      <w:pPr>
        <w:numPr>
          <w:ilvl w:val="0"/>
          <w:numId w:val="7"/>
        </w:numPr>
        <w:spacing w:after="12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доля участников ЕГЭ, </w:t>
      </w:r>
      <w:r w:rsidRPr="00130D2A">
        <w:rPr>
          <w:rFonts w:ascii="Times New Roman" w:eastAsia="Times New Roman" w:hAnsi="Times New Roman" w:cs="Times New Roman"/>
          <w:b/>
          <w:sz w:val="28"/>
          <w:szCs w:val="28"/>
          <w:lang w:val="ru-RU"/>
        </w:rPr>
        <w:t>получивших от 61 до 100 баллов</w:t>
      </w:r>
      <w:r w:rsidRPr="00130D2A">
        <w:rPr>
          <w:rFonts w:ascii="Times New Roman" w:eastAsia="Times New Roman" w:hAnsi="Times New Roman" w:cs="Times New Roman"/>
          <w:sz w:val="28"/>
          <w:szCs w:val="28"/>
          <w:lang w:val="ru-RU"/>
        </w:rPr>
        <w:t xml:space="preserve">, имеет </w:t>
      </w:r>
      <w:r w:rsidRPr="00130D2A">
        <w:rPr>
          <w:rFonts w:ascii="Times New Roman" w:eastAsia="Times New Roman" w:hAnsi="Times New Roman" w:cs="Times New Roman"/>
          <w:b/>
          <w:i/>
          <w:sz w:val="28"/>
          <w:szCs w:val="28"/>
          <w:lang w:val="ru-RU"/>
        </w:rPr>
        <w:t>минимальные значения</w:t>
      </w:r>
      <w:r w:rsidRPr="00130D2A">
        <w:rPr>
          <w:rFonts w:ascii="Times New Roman" w:eastAsia="Times New Roman" w:hAnsi="Times New Roman" w:cs="Times New Roman"/>
          <w:sz w:val="28"/>
          <w:szCs w:val="28"/>
          <w:lang w:val="ru-RU"/>
        </w:rPr>
        <w:t xml:space="preserve"> (по сравнению с другими ОО субъекта РФ).</w:t>
      </w:r>
    </w:p>
    <w:p w:rsidR="007A778E" w:rsidRPr="00130D2A" w:rsidRDefault="007A778E">
      <w:pPr>
        <w:spacing w:after="0" w:line="240" w:lineRule="auto"/>
        <w:ind w:left="1985"/>
        <w:jc w:val="right"/>
        <w:rPr>
          <w:rFonts w:ascii="Times New Roman" w:eastAsia="Times New Roman" w:hAnsi="Times New Roman" w:cs="Times New Roman"/>
          <w:i/>
          <w:sz w:val="28"/>
          <w:szCs w:val="28"/>
          <w:lang w:val="ru-RU"/>
        </w:rPr>
      </w:pPr>
    </w:p>
    <w:p w:rsidR="007A778E" w:rsidRPr="00130D2A" w:rsidRDefault="00B95465">
      <w:pPr>
        <w:spacing w:after="0" w:line="240" w:lineRule="auto"/>
        <w:ind w:left="1985"/>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10</w:t>
      </w:r>
    </w:p>
    <w:tbl>
      <w:tblPr>
        <w:tblW w:w="0" w:type="auto"/>
        <w:tblInd w:w="98" w:type="dxa"/>
        <w:tblLayout w:type="fixed"/>
        <w:tblCellMar>
          <w:left w:w="10" w:type="dxa"/>
          <w:right w:w="10" w:type="dxa"/>
        </w:tblCellMar>
        <w:tblLook w:val="0000" w:firstRow="0" w:lastRow="0" w:firstColumn="0" w:lastColumn="0" w:noHBand="0" w:noVBand="0"/>
      </w:tblPr>
      <w:tblGrid>
        <w:gridCol w:w="4830"/>
        <w:gridCol w:w="1276"/>
        <w:gridCol w:w="1275"/>
        <w:gridCol w:w="1134"/>
        <w:gridCol w:w="958"/>
      </w:tblGrid>
      <w:tr w:rsidR="00D814E7" w:rsidRPr="008D5823"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Название ОО</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Кол-во сдававших</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w:t>
            </w:r>
          </w:p>
          <w:p w:rsidR="00D814E7" w:rsidRPr="00A94B0F" w:rsidRDefault="00D814E7"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не достигших минимального балла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61 до 80 баллов</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Доля участников, получивших от 81 до 100 баллов</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1.СШ № 20 Мостовский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w:t>
            </w:r>
            <w:r w:rsidR="00DC6F06" w:rsidRPr="00A94B0F">
              <w:rPr>
                <w:rFonts w:ascii="Times New Roman" w:eastAsia="Times New Roman" w:hAnsi="Times New Roman" w:cs="Times New Roman"/>
                <w:sz w:val="24"/>
                <w:szCs w:val="24"/>
              </w:rPr>
              <w:t>СШ № 31 Белоглинский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3.</w:t>
            </w:r>
            <w:r w:rsidR="00DC6F06" w:rsidRPr="00A94B0F">
              <w:rPr>
                <w:rFonts w:ascii="Times New Roman" w:eastAsia="Times New Roman" w:hAnsi="Times New Roman" w:cs="Times New Roman"/>
                <w:sz w:val="24"/>
                <w:szCs w:val="24"/>
              </w:rPr>
              <w:t>СШ № 30 Кущёвский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hAnsi="Times New Roman" w:cs="Times New Roman"/>
                <w:sz w:val="24"/>
                <w:szCs w:val="24"/>
              </w:rPr>
            </w:pPr>
            <w:r w:rsidRPr="00A94B0F">
              <w:rPr>
                <w:rFonts w:ascii="Times New Roman" w:eastAsia="Times New Roman" w:hAnsi="Times New Roman" w:cs="Times New Roman"/>
                <w:sz w:val="24"/>
                <w:szCs w:val="24"/>
              </w:rPr>
              <w:t>4</w:t>
            </w:r>
            <w:r w:rsidR="00D814E7" w:rsidRPr="00A94B0F">
              <w:rPr>
                <w:rFonts w:ascii="Times New Roman" w:eastAsia="Times New Roman" w:hAnsi="Times New Roman" w:cs="Times New Roman"/>
                <w:sz w:val="24"/>
                <w:szCs w:val="24"/>
              </w:rPr>
              <w:t>.СШ № 3 Кущёвский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5</w:t>
            </w:r>
            <w:r w:rsidR="00D814E7" w:rsidRPr="00A94B0F">
              <w:rPr>
                <w:rFonts w:ascii="Times New Roman" w:eastAsia="Times New Roman" w:hAnsi="Times New Roman" w:cs="Times New Roman"/>
                <w:sz w:val="24"/>
                <w:szCs w:val="24"/>
              </w:rPr>
              <w:t>.СШ № 10 Ейский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6</w:t>
            </w:r>
            <w:r w:rsidR="00D814E7" w:rsidRPr="00A94B0F">
              <w:rPr>
                <w:rFonts w:ascii="Times New Roman" w:eastAsia="Times New Roman" w:hAnsi="Times New Roman" w:cs="Times New Roman"/>
                <w:sz w:val="24"/>
                <w:szCs w:val="24"/>
              </w:rPr>
              <w:t>.СШ № 24 Усть-Лабинский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7</w:t>
            </w:r>
            <w:r w:rsidR="00D814E7" w:rsidRPr="00A94B0F">
              <w:rPr>
                <w:rFonts w:ascii="Times New Roman" w:eastAsia="Times New Roman" w:hAnsi="Times New Roman" w:cs="Times New Roman"/>
                <w:sz w:val="24"/>
                <w:szCs w:val="24"/>
              </w:rPr>
              <w:t>.СШ № 7 Курганинский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25</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8</w:t>
            </w:r>
            <w:r w:rsidR="00D814E7" w:rsidRPr="00A94B0F">
              <w:rPr>
                <w:rFonts w:ascii="Times New Roman" w:eastAsia="Times New Roman" w:hAnsi="Times New Roman" w:cs="Times New Roman"/>
                <w:sz w:val="24"/>
                <w:szCs w:val="24"/>
              </w:rPr>
              <w:t>.СШ № 2 Новопокровский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9</w:t>
            </w:r>
            <w:r w:rsidR="00D814E7" w:rsidRPr="00A94B0F">
              <w:rPr>
                <w:rFonts w:ascii="Times New Roman" w:eastAsia="Times New Roman" w:hAnsi="Times New Roman" w:cs="Times New Roman"/>
                <w:sz w:val="24"/>
                <w:szCs w:val="24"/>
              </w:rPr>
              <w:t>.СШ № 87 г. Сочи</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25</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10</w:t>
            </w:r>
            <w:r w:rsidR="00D814E7" w:rsidRPr="00A94B0F">
              <w:rPr>
                <w:rFonts w:ascii="Times New Roman" w:eastAsia="Times New Roman" w:hAnsi="Times New Roman" w:cs="Times New Roman"/>
                <w:sz w:val="24"/>
                <w:szCs w:val="24"/>
                <w:lang w:val="ru-RU"/>
              </w:rPr>
              <w:t>. Казачий кадетский корпус, Приморско-Ахтарский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85,7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14,3</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11</w:t>
            </w:r>
            <w:r w:rsidR="00D814E7" w:rsidRPr="00A94B0F">
              <w:rPr>
                <w:rFonts w:ascii="Times New Roman" w:eastAsia="Times New Roman" w:hAnsi="Times New Roman" w:cs="Times New Roman"/>
                <w:sz w:val="24"/>
                <w:szCs w:val="24"/>
              </w:rPr>
              <w:t>.СШ № 21 Лабинский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25</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12.НЧОУ СОШ Светоч г. Анапа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66,7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33,3</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13</w:t>
            </w:r>
            <w:r w:rsidR="00D814E7" w:rsidRPr="00A94B0F">
              <w:rPr>
                <w:rFonts w:ascii="Times New Roman" w:eastAsia="Times New Roman" w:hAnsi="Times New Roman" w:cs="Times New Roman"/>
                <w:sz w:val="24"/>
                <w:szCs w:val="24"/>
              </w:rPr>
              <w:t>.СШ № 4 Белореченский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814E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14</w:t>
            </w:r>
            <w:r w:rsidR="00DC6F06" w:rsidRPr="00A94B0F">
              <w:rPr>
                <w:rFonts w:ascii="Times New Roman" w:eastAsia="Times New Roman" w:hAnsi="Times New Roman" w:cs="Times New Roman"/>
                <w:sz w:val="24"/>
                <w:szCs w:val="24"/>
              </w:rPr>
              <w:t>.СШ № 14 Павловский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15</w:t>
            </w:r>
            <w:r w:rsidR="00DC6F06" w:rsidRPr="00A94B0F">
              <w:rPr>
                <w:rFonts w:ascii="Times New Roman" w:eastAsia="Times New Roman" w:hAnsi="Times New Roman" w:cs="Times New Roman"/>
                <w:sz w:val="24"/>
                <w:szCs w:val="24"/>
              </w:rPr>
              <w:t>.СШ № 14 г. Краснодар</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57,1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42,9</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16</w:t>
            </w:r>
            <w:r w:rsidR="00DC6F06" w:rsidRPr="00A94B0F">
              <w:rPr>
                <w:rFonts w:ascii="Times New Roman" w:eastAsia="Times New Roman" w:hAnsi="Times New Roman" w:cs="Times New Roman"/>
                <w:sz w:val="24"/>
                <w:szCs w:val="24"/>
              </w:rPr>
              <w:t>.СШ № 17 Абинский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17.</w:t>
            </w:r>
            <w:r w:rsidR="00DC6F06" w:rsidRPr="00A94B0F">
              <w:rPr>
                <w:rFonts w:ascii="Times New Roman" w:eastAsia="Times New Roman" w:hAnsi="Times New Roman" w:cs="Times New Roman"/>
                <w:sz w:val="24"/>
                <w:szCs w:val="24"/>
              </w:rPr>
              <w:t>СШ № 41 Кореновский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18.</w:t>
            </w:r>
            <w:r w:rsidR="00DC6F06" w:rsidRPr="00A94B0F">
              <w:rPr>
                <w:rFonts w:ascii="Times New Roman" w:eastAsia="Times New Roman" w:hAnsi="Times New Roman" w:cs="Times New Roman"/>
                <w:sz w:val="24"/>
                <w:szCs w:val="24"/>
              </w:rPr>
              <w:t>СШ № 21 Кавказский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C6F06"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19.</w:t>
            </w:r>
            <w:r w:rsidR="00DC6F06" w:rsidRPr="00A94B0F">
              <w:rPr>
                <w:rFonts w:ascii="Times New Roman" w:eastAsia="Times New Roman" w:hAnsi="Times New Roman" w:cs="Times New Roman"/>
                <w:sz w:val="24"/>
                <w:szCs w:val="24"/>
              </w:rPr>
              <w:t>СШ № 16 Усть-Лабинский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C6F06"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CB2102"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20.СШ № 5 Брюховецкий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CB2102"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21.СШ № 1 Тихорецкий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CB2102"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22.СШ № 56 Славянский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CB2102"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23.СШ № 6 Курганинского района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D814E7"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24</w:t>
            </w:r>
            <w:r w:rsidR="00D814E7" w:rsidRPr="00A94B0F">
              <w:rPr>
                <w:rFonts w:ascii="Times New Roman" w:eastAsia="Times New Roman" w:hAnsi="Times New Roman" w:cs="Times New Roman"/>
                <w:sz w:val="24"/>
                <w:szCs w:val="24"/>
              </w:rPr>
              <w:t>.</w:t>
            </w:r>
            <w:r w:rsidR="00DC6F06" w:rsidRPr="00A94B0F">
              <w:rPr>
                <w:rFonts w:ascii="Times New Roman" w:eastAsia="Times New Roman" w:hAnsi="Times New Roman" w:cs="Times New Roman"/>
                <w:sz w:val="24"/>
                <w:szCs w:val="24"/>
              </w:rPr>
              <w:t>СШ № 18 г. Анапа</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D814E7"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7</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42,9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57,1</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14E7" w:rsidRPr="00A94B0F" w:rsidRDefault="00DC6F06"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r w:rsidR="00CB2102" w:rsidRPr="00A94B0F" w:rsidTr="00A94B0F">
        <w:trPr>
          <w:trHeight w:val="1"/>
        </w:trPr>
        <w:tc>
          <w:tcPr>
            <w:tcW w:w="4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CB2102" w:rsidP="00A94B0F">
            <w:pPr>
              <w:spacing w:after="0" w:line="240" w:lineRule="auto"/>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25.СШ № 15 Апшеронский район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CB2102" w:rsidRPr="00A94B0F" w:rsidRDefault="000E090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0E090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40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0E090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60</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2102" w:rsidRPr="00A94B0F" w:rsidRDefault="000E0907" w:rsidP="00A94B0F">
            <w:pPr>
              <w:spacing w:after="0" w:line="240" w:lineRule="auto"/>
              <w:jc w:val="center"/>
              <w:rPr>
                <w:rFonts w:ascii="Times New Roman" w:eastAsia="Calibri" w:hAnsi="Times New Roman" w:cs="Times New Roman"/>
                <w:sz w:val="24"/>
                <w:szCs w:val="24"/>
              </w:rPr>
            </w:pPr>
            <w:r w:rsidRPr="00A94B0F">
              <w:rPr>
                <w:rFonts w:ascii="Times New Roman" w:eastAsia="Calibri" w:hAnsi="Times New Roman" w:cs="Times New Roman"/>
                <w:sz w:val="24"/>
                <w:szCs w:val="24"/>
              </w:rPr>
              <w:t>0</w:t>
            </w:r>
          </w:p>
        </w:tc>
      </w:tr>
    </w:tbl>
    <w:p w:rsidR="007A778E" w:rsidRPr="00130D2A" w:rsidRDefault="007A778E">
      <w:pPr>
        <w:spacing w:after="0" w:line="240" w:lineRule="auto"/>
        <w:jc w:val="both"/>
        <w:rPr>
          <w:rFonts w:ascii="Times New Roman" w:eastAsia="Times New Roman" w:hAnsi="Times New Roman" w:cs="Times New Roman"/>
          <w:sz w:val="28"/>
          <w:szCs w:val="28"/>
        </w:rPr>
      </w:pPr>
    </w:p>
    <w:p w:rsidR="007A778E" w:rsidRPr="00130D2A" w:rsidRDefault="007A778E">
      <w:pPr>
        <w:spacing w:after="0" w:line="240" w:lineRule="auto"/>
        <w:ind w:left="360"/>
        <w:jc w:val="both"/>
        <w:rPr>
          <w:rFonts w:ascii="Times New Roman" w:eastAsia="Times New Roman" w:hAnsi="Times New Roman" w:cs="Times New Roman"/>
          <w:b/>
          <w:sz w:val="28"/>
          <w:szCs w:val="28"/>
        </w:rPr>
      </w:pPr>
    </w:p>
    <w:p w:rsidR="007A778E" w:rsidRPr="00130D2A" w:rsidRDefault="00B95465">
      <w:pPr>
        <w:spacing w:after="0" w:line="240" w:lineRule="auto"/>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 xml:space="preserve">ВЫВОД о характере изменения результатов ЕГЭ по предмету. </w:t>
      </w:r>
    </w:p>
    <w:p w:rsidR="007A778E" w:rsidRPr="00130D2A" w:rsidRDefault="00B95465" w:rsidP="000E0907">
      <w:pPr>
        <w:rPr>
          <w:rFonts w:ascii="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w:t>
      </w:r>
      <w:r w:rsidRPr="00130D2A">
        <w:rPr>
          <w:rFonts w:ascii="Times New Roman" w:hAnsi="Times New Roman" w:cs="Times New Roman"/>
          <w:sz w:val="28"/>
          <w:szCs w:val="28"/>
          <w:lang w:val="ru-RU"/>
        </w:rPr>
        <w:t>В целом средний балл за всю работу повысился с 57,1 до 57,7</w:t>
      </w:r>
    </w:p>
    <w:tbl>
      <w:tblPr>
        <w:tblW w:w="0" w:type="auto"/>
        <w:tblInd w:w="-34" w:type="dxa"/>
        <w:tblCellMar>
          <w:left w:w="10" w:type="dxa"/>
          <w:right w:w="10" w:type="dxa"/>
        </w:tblCellMar>
        <w:tblLook w:val="0000" w:firstRow="0" w:lastRow="0" w:firstColumn="0" w:lastColumn="0" w:noHBand="0" w:noVBand="0"/>
      </w:tblPr>
      <w:tblGrid>
        <w:gridCol w:w="2516"/>
        <w:gridCol w:w="728"/>
        <w:gridCol w:w="728"/>
        <w:gridCol w:w="780"/>
        <w:gridCol w:w="728"/>
        <w:gridCol w:w="780"/>
        <w:gridCol w:w="780"/>
        <w:gridCol w:w="861"/>
        <w:gridCol w:w="861"/>
        <w:gridCol w:w="843"/>
      </w:tblGrid>
      <w:tr w:rsidR="007A778E" w:rsidRPr="008D5823" w:rsidTr="00A94B0F">
        <w:trPr>
          <w:trHeight w:val="1"/>
        </w:trPr>
        <w:tc>
          <w:tcPr>
            <w:tcW w:w="2516" w:type="dxa"/>
            <w:vMerge w:val="restar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0E0907">
            <w:pPr>
              <w:rPr>
                <w:rFonts w:ascii="Times New Roman" w:hAnsi="Times New Roman" w:cs="Times New Roman"/>
                <w:sz w:val="24"/>
                <w:szCs w:val="24"/>
              </w:rPr>
            </w:pPr>
            <w:r w:rsidRPr="00A94B0F">
              <w:rPr>
                <w:rFonts w:ascii="Times New Roman" w:hAnsi="Times New Roman" w:cs="Times New Roman"/>
                <w:sz w:val="24"/>
                <w:szCs w:val="24"/>
              </w:rPr>
              <w:t>Предмет</w:t>
            </w:r>
          </w:p>
        </w:tc>
        <w:tc>
          <w:tcPr>
            <w:tcW w:w="2236" w:type="dxa"/>
            <w:gridSpan w:val="3"/>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0E0907">
            <w:pPr>
              <w:rPr>
                <w:rFonts w:ascii="Times New Roman" w:hAnsi="Times New Roman" w:cs="Times New Roman"/>
                <w:sz w:val="24"/>
                <w:szCs w:val="24"/>
                <w:lang w:val="ru-RU"/>
              </w:rPr>
            </w:pPr>
            <w:r w:rsidRPr="00A94B0F">
              <w:rPr>
                <w:rFonts w:ascii="Times New Roman" w:hAnsi="Times New Roman" w:cs="Times New Roman"/>
                <w:sz w:val="24"/>
                <w:szCs w:val="24"/>
                <w:lang w:val="ru-RU"/>
              </w:rPr>
              <w:t>Средний балл ЕГЭ в 10% ОО с лучшими результатами</w:t>
            </w:r>
          </w:p>
        </w:tc>
        <w:tc>
          <w:tcPr>
            <w:tcW w:w="2288" w:type="dxa"/>
            <w:gridSpan w:val="3"/>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0E0907">
            <w:pPr>
              <w:rPr>
                <w:rFonts w:ascii="Times New Roman" w:hAnsi="Times New Roman" w:cs="Times New Roman"/>
                <w:sz w:val="24"/>
                <w:szCs w:val="24"/>
                <w:lang w:val="ru-RU"/>
              </w:rPr>
            </w:pPr>
            <w:r w:rsidRPr="00A94B0F">
              <w:rPr>
                <w:rFonts w:ascii="Times New Roman" w:hAnsi="Times New Roman" w:cs="Times New Roman"/>
                <w:sz w:val="24"/>
                <w:szCs w:val="24"/>
                <w:lang w:val="ru-RU"/>
              </w:rPr>
              <w:t>Средний балл ЕГЭ в 10% ОО с худшими результатами</w:t>
            </w:r>
          </w:p>
        </w:tc>
        <w:tc>
          <w:tcPr>
            <w:tcW w:w="2565" w:type="dxa"/>
            <w:gridSpan w:val="3"/>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0E0907">
            <w:pPr>
              <w:rPr>
                <w:rFonts w:ascii="Times New Roman" w:hAnsi="Times New Roman" w:cs="Times New Roman"/>
                <w:sz w:val="24"/>
                <w:szCs w:val="24"/>
                <w:lang w:val="ru-RU"/>
              </w:rPr>
            </w:pPr>
            <w:r w:rsidRPr="00A94B0F">
              <w:rPr>
                <w:rFonts w:ascii="Times New Roman" w:hAnsi="Times New Roman" w:cs="Times New Roman"/>
                <w:sz w:val="24"/>
                <w:szCs w:val="24"/>
                <w:lang w:val="ru-RU"/>
              </w:rPr>
              <w:t>Отношение среднего балла ЕГЭ в 10% ОО с лучшими результатами к среднему баллу ЕГЭ в 10% ОО с худшими результатами</w:t>
            </w:r>
          </w:p>
        </w:tc>
      </w:tr>
      <w:tr w:rsidR="007A778E" w:rsidRPr="00A94B0F" w:rsidTr="00A94B0F">
        <w:trPr>
          <w:trHeight w:val="1"/>
        </w:trPr>
        <w:tc>
          <w:tcPr>
            <w:tcW w:w="2516" w:type="dxa"/>
            <w:vMerge/>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7A778E" w:rsidRPr="00A94B0F" w:rsidRDefault="007A778E" w:rsidP="0051578B">
            <w:pPr>
              <w:rPr>
                <w:rFonts w:ascii="Times New Roman" w:hAnsi="Times New Roman" w:cs="Times New Roman"/>
                <w:sz w:val="24"/>
                <w:szCs w:val="24"/>
                <w:lang w:val="ru-RU"/>
              </w:rPr>
            </w:pPr>
          </w:p>
        </w:tc>
        <w:tc>
          <w:tcPr>
            <w:tcW w:w="72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2015</w:t>
            </w:r>
          </w:p>
        </w:tc>
        <w:tc>
          <w:tcPr>
            <w:tcW w:w="72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2016</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2017</w:t>
            </w:r>
          </w:p>
        </w:tc>
        <w:tc>
          <w:tcPr>
            <w:tcW w:w="72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2015</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2016</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2017</w:t>
            </w:r>
          </w:p>
        </w:tc>
        <w:tc>
          <w:tcPr>
            <w:tcW w:w="861"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2015</w:t>
            </w:r>
          </w:p>
        </w:tc>
        <w:tc>
          <w:tcPr>
            <w:tcW w:w="861"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2016</w:t>
            </w:r>
          </w:p>
        </w:tc>
        <w:tc>
          <w:tcPr>
            <w:tcW w:w="843" w:type="dxa"/>
            <w:tcBorders>
              <w:top w:val="single" w:sz="6" w:space="0" w:color="000000"/>
              <w:left w:val="single" w:sz="6" w:space="0" w:color="000000"/>
              <w:bottom w:val="single" w:sz="6" w:space="0" w:color="000000"/>
              <w:right w:val="single" w:sz="6" w:space="0" w:color="000000"/>
            </w:tcBorders>
            <w:shd w:val="clear" w:color="auto" w:fill="EEECE1" w:themeFill="background2"/>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2017</w:t>
            </w:r>
          </w:p>
        </w:tc>
      </w:tr>
      <w:tr w:rsidR="007A778E" w:rsidRPr="00A94B0F" w:rsidTr="00A94B0F">
        <w:trPr>
          <w:trHeight w:val="1"/>
        </w:trPr>
        <w:tc>
          <w:tcPr>
            <w:tcW w:w="2516"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Обществознание</w:t>
            </w:r>
          </w:p>
        </w:tc>
        <w:tc>
          <w:tcPr>
            <w:tcW w:w="72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71,4</w:t>
            </w:r>
          </w:p>
        </w:tc>
        <w:tc>
          <w:tcPr>
            <w:tcW w:w="72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69,3</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0E0907" w:rsidP="0051578B">
            <w:pPr>
              <w:rPr>
                <w:rFonts w:ascii="Times New Roman" w:hAnsi="Times New Roman" w:cs="Times New Roman"/>
                <w:sz w:val="24"/>
                <w:szCs w:val="24"/>
              </w:rPr>
            </w:pPr>
            <w:r w:rsidRPr="00A94B0F">
              <w:rPr>
                <w:rFonts w:ascii="Times New Roman" w:hAnsi="Times New Roman" w:cs="Times New Roman"/>
                <w:sz w:val="24"/>
                <w:szCs w:val="24"/>
              </w:rPr>
              <w:t>69,51</w:t>
            </w:r>
          </w:p>
        </w:tc>
        <w:tc>
          <w:tcPr>
            <w:tcW w:w="72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46,9</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43,89</w:t>
            </w:r>
          </w:p>
        </w:tc>
        <w:tc>
          <w:tcPr>
            <w:tcW w:w="780"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0E0907" w:rsidP="0051578B">
            <w:pPr>
              <w:rPr>
                <w:rFonts w:ascii="Times New Roman" w:hAnsi="Times New Roman" w:cs="Times New Roman"/>
                <w:sz w:val="24"/>
                <w:szCs w:val="24"/>
              </w:rPr>
            </w:pPr>
            <w:r w:rsidRPr="00A94B0F">
              <w:rPr>
                <w:rFonts w:ascii="Times New Roman" w:hAnsi="Times New Roman" w:cs="Times New Roman"/>
                <w:sz w:val="24"/>
                <w:szCs w:val="24"/>
              </w:rPr>
              <w:t>43,38</w:t>
            </w:r>
          </w:p>
        </w:tc>
        <w:tc>
          <w:tcPr>
            <w:tcW w:w="861"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1,52</w:t>
            </w:r>
          </w:p>
        </w:tc>
        <w:tc>
          <w:tcPr>
            <w:tcW w:w="861"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7A778E" w:rsidRPr="00A94B0F" w:rsidRDefault="00B95465" w:rsidP="0051578B">
            <w:pPr>
              <w:rPr>
                <w:rFonts w:ascii="Times New Roman" w:hAnsi="Times New Roman" w:cs="Times New Roman"/>
                <w:sz w:val="24"/>
                <w:szCs w:val="24"/>
              </w:rPr>
            </w:pPr>
            <w:r w:rsidRPr="00A94B0F">
              <w:rPr>
                <w:rFonts w:ascii="Times New Roman" w:hAnsi="Times New Roman" w:cs="Times New Roman"/>
                <w:sz w:val="24"/>
                <w:szCs w:val="24"/>
              </w:rPr>
              <w:t>1,58</w:t>
            </w:r>
          </w:p>
        </w:tc>
        <w:tc>
          <w:tcPr>
            <w:tcW w:w="843" w:type="dxa"/>
            <w:tcBorders>
              <w:top w:val="single" w:sz="6" w:space="0" w:color="000000"/>
              <w:left w:val="single" w:sz="6" w:space="0" w:color="000000"/>
              <w:bottom w:val="single" w:sz="6" w:space="0" w:color="000000"/>
              <w:right w:val="single" w:sz="6" w:space="0" w:color="000000"/>
            </w:tcBorders>
            <w:shd w:val="clear" w:color="auto" w:fill="EEECE1" w:themeFill="background2"/>
            <w:tcMar>
              <w:left w:w="108" w:type="dxa"/>
              <w:right w:w="108" w:type="dxa"/>
            </w:tcMar>
            <w:vAlign w:val="bottom"/>
          </w:tcPr>
          <w:p w:rsidR="007A778E" w:rsidRPr="00A94B0F" w:rsidRDefault="000E0907" w:rsidP="0051578B">
            <w:pPr>
              <w:rPr>
                <w:rFonts w:ascii="Times New Roman" w:hAnsi="Times New Roman" w:cs="Times New Roman"/>
                <w:sz w:val="24"/>
                <w:szCs w:val="24"/>
              </w:rPr>
            </w:pPr>
            <w:r w:rsidRPr="00A94B0F">
              <w:rPr>
                <w:rFonts w:ascii="Times New Roman" w:hAnsi="Times New Roman" w:cs="Times New Roman"/>
                <w:sz w:val="24"/>
                <w:szCs w:val="24"/>
              </w:rPr>
              <w:t>1,6</w:t>
            </w:r>
          </w:p>
        </w:tc>
      </w:tr>
    </w:tbl>
    <w:p w:rsidR="007A778E" w:rsidRPr="0051578B" w:rsidRDefault="007A778E" w:rsidP="0051578B"/>
    <w:p w:rsidR="007A778E" w:rsidRPr="00130D2A" w:rsidRDefault="00A94B0F" w:rsidP="00A94B0F">
      <w:pPr>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Повышение</w:t>
      </w:r>
      <w:r w:rsidR="00B95465" w:rsidRPr="00130D2A">
        <w:rPr>
          <w:rFonts w:ascii="Times New Roman" w:eastAsia="Times New Roman" w:hAnsi="Times New Roman" w:cs="Times New Roman"/>
          <w:sz w:val="28"/>
          <w:szCs w:val="28"/>
          <w:lang w:val="ru-RU"/>
        </w:rPr>
        <w:t xml:space="preserve"> среднего балла в некоторой степени связано </w:t>
      </w:r>
      <w:r>
        <w:rPr>
          <w:rFonts w:ascii="Times New Roman" w:eastAsia="Times New Roman" w:hAnsi="Times New Roman" w:cs="Times New Roman"/>
          <w:sz w:val="28"/>
          <w:szCs w:val="28"/>
          <w:lang w:val="ru-RU"/>
        </w:rPr>
        <w:t>с сохранением основных позиций</w:t>
      </w:r>
      <w:r w:rsidR="00B95465" w:rsidRPr="00130D2A">
        <w:rPr>
          <w:rFonts w:ascii="Times New Roman" w:eastAsia="Times New Roman" w:hAnsi="Times New Roman" w:cs="Times New Roman"/>
          <w:sz w:val="28"/>
          <w:szCs w:val="28"/>
          <w:lang w:val="ru-RU"/>
        </w:rPr>
        <w:t xml:space="preserve"> КИМ по предмету. В 2016 г. впервые была исключена часть А с единичным выбором ответа. Задания первой части с этого года</w:t>
      </w:r>
      <w:r>
        <w:rPr>
          <w:rFonts w:ascii="Times New Roman" w:eastAsia="Times New Roman" w:hAnsi="Times New Roman" w:cs="Times New Roman"/>
          <w:sz w:val="28"/>
          <w:szCs w:val="28"/>
          <w:lang w:val="ru-RU"/>
        </w:rPr>
        <w:t xml:space="preserve"> стали содержать более</w:t>
      </w:r>
      <w:r w:rsidR="00B95465" w:rsidRPr="00130D2A">
        <w:rPr>
          <w:rFonts w:ascii="Times New Roman" w:eastAsia="Times New Roman" w:hAnsi="Times New Roman" w:cs="Times New Roman"/>
          <w:sz w:val="28"/>
          <w:szCs w:val="28"/>
          <w:lang w:val="ru-RU"/>
        </w:rPr>
        <w:t xml:space="preserve"> сложные задания, которые исключали слепое </w:t>
      </w:r>
      <w:r>
        <w:rPr>
          <w:rFonts w:ascii="Times New Roman" w:eastAsia="Times New Roman" w:hAnsi="Times New Roman" w:cs="Times New Roman"/>
          <w:sz w:val="28"/>
          <w:szCs w:val="28"/>
          <w:lang w:val="ru-RU"/>
        </w:rPr>
        <w:t>«попадание» в правильный ответ.</w:t>
      </w:r>
      <w:r w:rsidR="00B95465" w:rsidRPr="00130D2A">
        <w:rPr>
          <w:rFonts w:ascii="Times New Roman" w:eastAsia="Times New Roman" w:hAnsi="Times New Roman" w:cs="Times New Roman"/>
          <w:sz w:val="28"/>
          <w:szCs w:val="28"/>
          <w:lang w:val="ru-RU"/>
        </w:rPr>
        <w:t xml:space="preserve"> Правильных позиций могло быть несколько, что сначала вызвало затруднение у большого количества сдающих.  Поэтому учителя  уделяли в процессе подготовки  к ЕГЭ  таким заданиям больше времени, что и дало позитивный результат.</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Часть вторая изменений не претерпела по сравнению с 2016 годом в част</w:t>
      </w:r>
      <w:r w:rsidR="00A94B0F">
        <w:rPr>
          <w:rFonts w:ascii="Times New Roman" w:eastAsia="Times New Roman" w:hAnsi="Times New Roman" w:cs="Times New Roman"/>
          <w:sz w:val="28"/>
          <w:szCs w:val="28"/>
          <w:lang w:val="ru-RU"/>
        </w:rPr>
        <w:t>и содержания заданий по тексту.</w:t>
      </w:r>
      <w:r w:rsidRPr="00130D2A">
        <w:rPr>
          <w:rFonts w:ascii="Times New Roman" w:eastAsia="Times New Roman" w:hAnsi="Times New Roman" w:cs="Times New Roman"/>
          <w:sz w:val="28"/>
          <w:szCs w:val="28"/>
          <w:lang w:val="ru-RU"/>
        </w:rPr>
        <w:t xml:space="preserve"> По заданиям также как и в прошлом году, простого воспроизведения цитат из текста было мало. Необходимо было привлекать знания как теоретические, так и собственный социальный опыт, что выявило не очень высокие результаты в отдельных территориях.</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Больше всего низких результатов показали вечерние школы и выпускники прошлых лет.</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Уменьшение количества прошедших порог  говорит о том, что в крае необходимо усилить работу по качественному преподаванию предмета «Обществознание». Ведущей кафедре обществоведческий дисциплин и регионоведения  ГБОУ «Институт развития образования» Краснодарского края необходимо с учётом результатов этого года предусмотреть  качественное осуществление системы методической поддержки предмета в различных формах.</w:t>
      </w:r>
    </w:p>
    <w:p w:rsidR="007A778E" w:rsidRPr="00130D2A" w:rsidRDefault="00B95465">
      <w:pPr>
        <w:keepNext/>
        <w:keepLines/>
        <w:spacing w:before="200" w:after="0" w:line="240" w:lineRule="auto"/>
        <w:ind w:left="360"/>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4. АНАЛИЗ РЕЗУЛЬТАТОВ ВЫПОЛНЕНИЯ ОТДЕЛЬНЫХ ЗАДАНИЙ ИЛИ ГРУПП ЗАДАНИЙ</w:t>
      </w:r>
    </w:p>
    <w:p w:rsidR="007A778E" w:rsidRPr="00130D2A" w:rsidRDefault="00B95465">
      <w:pPr>
        <w:spacing w:after="0" w:line="240" w:lineRule="auto"/>
        <w:ind w:left="1985"/>
        <w:jc w:val="right"/>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Таблица 11</w:t>
      </w:r>
    </w:p>
    <w:tbl>
      <w:tblPr>
        <w:tblW w:w="14469" w:type="dxa"/>
        <w:tblInd w:w="98" w:type="dxa"/>
        <w:tblLayout w:type="fixed"/>
        <w:tblCellMar>
          <w:left w:w="10" w:type="dxa"/>
          <w:right w:w="10" w:type="dxa"/>
        </w:tblCellMar>
        <w:tblLook w:val="0000" w:firstRow="0" w:lastRow="0" w:firstColumn="0" w:lastColumn="0" w:noHBand="0" w:noVBand="0"/>
      </w:tblPr>
      <w:tblGrid>
        <w:gridCol w:w="861"/>
        <w:gridCol w:w="8080"/>
        <w:gridCol w:w="1701"/>
        <w:gridCol w:w="2268"/>
        <w:gridCol w:w="1559"/>
      </w:tblGrid>
      <w:tr w:rsidR="007A778E" w:rsidRPr="008D5823" w:rsidTr="00B3391A">
        <w:trPr>
          <w:cantSplit/>
          <w:trHeight w:val="1437"/>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Обозначение</w:t>
            </w:r>
          </w:p>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задания в работе</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Проверяемые элементы содержания</w:t>
            </w:r>
          </w:p>
          <w:p w:rsidR="007A778E" w:rsidRPr="00A94B0F" w:rsidRDefault="007A778E" w:rsidP="00A94B0F">
            <w:pPr>
              <w:spacing w:after="0" w:line="240" w:lineRule="auto"/>
              <w:jc w:val="both"/>
              <w:rPr>
                <w:rFonts w:ascii="Times New Roman" w:hAnsi="Times New Roman"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Проверяемые умения</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B3391A" w:rsidRDefault="00B95465" w:rsidP="00B3391A">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Уровень сложности задания</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Средний процент</w:t>
            </w:r>
          </w:p>
          <w:p w:rsidR="007A778E" w:rsidRPr="00A94B0F" w:rsidRDefault="00B95465" w:rsidP="00A94B0F">
            <w:pPr>
              <w:spacing w:after="0" w:line="240" w:lineRule="auto"/>
              <w:jc w:val="center"/>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выполнения по региону</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eastAsia="Times New Roman" w:hAnsi="Times New Roman" w:cs="Times New Roman"/>
                <w:b/>
                <w:sz w:val="24"/>
                <w:szCs w:val="24"/>
                <w:lang w:val="ru-RU"/>
              </w:rPr>
            </w:pPr>
            <w:r w:rsidRPr="00A94B0F">
              <w:rPr>
                <w:rFonts w:ascii="Times New Roman" w:eastAsia="Times New Roman" w:hAnsi="Times New Roman" w:cs="Times New Roman"/>
                <w:b/>
                <w:sz w:val="24"/>
                <w:szCs w:val="24"/>
                <w:lang w:val="ru-RU"/>
              </w:rPr>
              <w:t>Знать и понимать:</w:t>
            </w:r>
          </w:p>
          <w:p w:rsidR="007A778E" w:rsidRPr="00A94B0F" w:rsidRDefault="00B95465"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биосоциальную сущность</w:t>
            </w:r>
          </w:p>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тенденции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 гуманитарного познания (выявление структурных элементов с помощью схем и таблиц</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 1.8</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63,06</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sz w:val="24"/>
                <w:szCs w:val="24"/>
                <w:lang w:val="ru-RU"/>
              </w:rPr>
              <w:t xml:space="preserve">Знать и понимать: </w:t>
            </w:r>
            <w:r w:rsidRPr="00A94B0F">
              <w:rPr>
                <w:rFonts w:ascii="Times New Roman" w:eastAsia="Times New Roman" w:hAnsi="Times New Roman" w:cs="Times New Roman"/>
                <w:sz w:val="24"/>
                <w:szCs w:val="24"/>
                <w:lang w:val="ru-RU"/>
              </w:rPr>
              <w:t>биосоциальную сущность</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человека; основные этапы и факторы социализации</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личности; место и роль человека в системе общественных отношений; закономерности развития общества как сложной</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самоорганизующейся системы; тенденции развития общества в целом как сложной динамичной</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гуманитарного познания (выбор обобщающего понятия для всех остальных понятий,</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представленных в перечне)</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1.1–1.8</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87,78</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3.</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sz w:val="24"/>
                <w:szCs w:val="24"/>
                <w:lang w:val="ru-RU"/>
              </w:rPr>
              <w:t xml:space="preserve">Знать и понимать: </w:t>
            </w:r>
            <w:r w:rsidRPr="00A94B0F">
              <w:rPr>
                <w:rFonts w:ascii="Times New Roman" w:eastAsia="Times New Roman" w:hAnsi="Times New Roman" w:cs="Times New Roman"/>
                <w:sz w:val="24"/>
                <w:szCs w:val="24"/>
                <w:lang w:val="ru-RU"/>
              </w:rPr>
              <w:t>биосоциальную сущность</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человека; основные этапы и факторы социализации</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личности; место и роль человека в системе общественных</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отношений; закономерности развития общества как сложной</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самоорганизующейся системы; тенденции развития общества в целом как сложной динамичной</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системы, а также важнейших</w:t>
            </w:r>
            <w:r w:rsidRPr="00A94B0F">
              <w:rPr>
                <w:rFonts w:ascii="Times New Roman" w:eastAsia="Times New Roman" w:hAnsi="Times New Roman" w:cs="Times New Roman"/>
                <w:b/>
                <w:sz w:val="24"/>
                <w:szCs w:val="24"/>
                <w:lang w:val="ru-RU"/>
              </w:rPr>
              <w:t xml:space="preserve"> </w:t>
            </w:r>
            <w:r w:rsidRPr="00A94B0F">
              <w:rPr>
                <w:rFonts w:ascii="Times New Roman" w:eastAsia="Times New Roman" w:hAnsi="Times New Roman" w:cs="Times New Roman"/>
                <w:sz w:val="24"/>
                <w:szCs w:val="24"/>
                <w:lang w:val="ru-RU"/>
              </w:rPr>
              <w:t>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(соотнесение видовых понятий с родовыми)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1.1–1.8</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35,55</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4</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00BA295A" w:rsidRPr="00A94B0F">
              <w:rPr>
                <w:rFonts w:ascii="Times New Roman" w:eastAsia="Times New Roman" w:hAnsi="Times New Roman" w:cs="Times New Roman"/>
                <w:sz w:val="24"/>
                <w:szCs w:val="24"/>
                <w:lang w:val="ru-RU"/>
              </w:rPr>
              <w:t xml:space="preserve">с </w:t>
            </w:r>
            <w:r w:rsidRPr="00A94B0F">
              <w:rPr>
                <w:rFonts w:ascii="Times New Roman" w:eastAsia="Times New Roman" w:hAnsi="Times New Roman" w:cs="Times New Roman"/>
                <w:sz w:val="24"/>
                <w:szCs w:val="24"/>
                <w:lang w:val="ru-RU"/>
              </w:rPr>
              <w:t>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1,51</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5.</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Анализировать </w:t>
            </w:r>
            <w:r w:rsidRPr="00A94B0F">
              <w:rPr>
                <w:rFonts w:ascii="Times New Roman" w:eastAsia="Times New Roman" w:hAnsi="Times New Roman" w:cs="Times New Roman"/>
                <w:sz w:val="24"/>
                <w:szCs w:val="24"/>
                <w:lang w:val="ru-RU"/>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2.2</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1,28</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6.</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Применять </w:t>
            </w:r>
            <w:r w:rsidRPr="00A94B0F">
              <w:rPr>
                <w:rFonts w:ascii="Times New Roman" w:eastAsia="Times New Roman" w:hAnsi="Times New Roman" w:cs="Times New Roman"/>
                <w:sz w:val="24"/>
                <w:szCs w:val="24"/>
                <w:lang w:val="ru-RU"/>
              </w:rPr>
              <w:t>социально- экономические  и гуманитарные знания в процессе решения познавательных задач по актуальным социальным проблемам</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2.9</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1,58</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7.</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Pr="00A94B0F">
              <w:rPr>
                <w:rFonts w:ascii="Times New Roman" w:eastAsia="Times New Roman" w:hAnsi="Times New Roman" w:cs="Times New Roman"/>
                <w:sz w:val="24"/>
                <w:szCs w:val="24"/>
                <w:lang w:val="ru-RU"/>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1,41</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8.</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Анализировать </w:t>
            </w:r>
            <w:r w:rsidRPr="00A94B0F">
              <w:rPr>
                <w:rFonts w:ascii="Times New Roman" w:eastAsia="Times New Roman" w:hAnsi="Times New Roman" w:cs="Times New Roman"/>
                <w:sz w:val="24"/>
                <w:szCs w:val="24"/>
                <w:lang w:val="ru-RU"/>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2.2</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1,40</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9.</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Применять </w:t>
            </w:r>
            <w:r w:rsidRPr="00A94B0F">
              <w:rPr>
                <w:rFonts w:ascii="Times New Roman" w:eastAsia="Times New Roman" w:hAnsi="Times New Roman" w:cs="Times New Roman"/>
                <w:sz w:val="24"/>
                <w:szCs w:val="24"/>
                <w:lang w:val="ru-RU"/>
              </w:rPr>
              <w:t>социально экономические и гуманитарные знания в процессе решения познавательных задач по актуальным социальным проблемам</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2.9</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1,29</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10.</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Осуществлять поиск </w:t>
            </w:r>
            <w:r w:rsidRPr="00A94B0F">
              <w:rPr>
                <w:rFonts w:ascii="Times New Roman" w:eastAsia="Times New Roman" w:hAnsi="Times New Roman" w:cs="Times New Roman"/>
                <w:sz w:val="24"/>
                <w:szCs w:val="24"/>
                <w:lang w:val="ru-RU"/>
              </w:rPr>
              <w:t>социальной информации,</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представленной в различных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знаковых системах (рисунок)</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2.5</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59,75</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Pr="00A94B0F">
              <w:rPr>
                <w:rFonts w:ascii="Times New Roman" w:eastAsia="Times New Roman" w:hAnsi="Times New Roman" w:cs="Times New Roman"/>
                <w:sz w:val="24"/>
                <w:szCs w:val="24"/>
                <w:lang w:val="ru-RU"/>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1,45</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12.</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Осуществлять поиск </w:t>
            </w:r>
            <w:r w:rsidRPr="00A94B0F">
              <w:rPr>
                <w:rFonts w:ascii="Times New Roman" w:eastAsia="Times New Roman" w:hAnsi="Times New Roman" w:cs="Times New Roman"/>
                <w:sz w:val="24"/>
                <w:szCs w:val="24"/>
                <w:lang w:val="ru-RU"/>
              </w:rPr>
              <w:t>социальной информации,</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представленной в различных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знаковых системах (таблица, диаграмма)</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2.5</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86,11</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13.</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Pr="00A94B0F">
              <w:rPr>
                <w:rFonts w:ascii="Times New Roman" w:eastAsia="Times New Roman" w:hAnsi="Times New Roman" w:cs="Times New Roman"/>
                <w:sz w:val="24"/>
                <w:szCs w:val="24"/>
                <w:lang w:val="ru-RU"/>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1,18</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14.</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Анализировать </w:t>
            </w:r>
            <w:r w:rsidRPr="00A94B0F">
              <w:rPr>
                <w:rFonts w:ascii="Times New Roman" w:eastAsia="Times New Roman" w:hAnsi="Times New Roman" w:cs="Times New Roman"/>
                <w:sz w:val="24"/>
                <w:szCs w:val="24"/>
                <w:lang w:val="ru-RU"/>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2.2</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0,96</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15.</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Применять </w:t>
            </w:r>
            <w:r w:rsidRPr="00A94B0F">
              <w:rPr>
                <w:rFonts w:ascii="Times New Roman" w:eastAsia="Times New Roman" w:hAnsi="Times New Roman" w:cs="Times New Roman"/>
                <w:sz w:val="24"/>
                <w:szCs w:val="24"/>
                <w:lang w:val="ru-RU"/>
              </w:rPr>
              <w:t>социально-экономические и гуманитарные знания в процессе решения</w:t>
            </w:r>
          </w:p>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познавательных задач по актуальным социальным проблемам</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2.9</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1,12 балла</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16.</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Pr="00A94B0F">
              <w:rPr>
                <w:rFonts w:ascii="Times New Roman" w:eastAsia="Times New Roman" w:hAnsi="Times New Roman" w:cs="Times New Roman"/>
                <w:sz w:val="24"/>
                <w:szCs w:val="24"/>
                <w:lang w:val="ru-RU"/>
              </w:rPr>
              <w:t>с научных позиций основы конституционного строя, права и свободы человека и гражданина, конституционные обязанности гражданина РФ</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1,15</w:t>
            </w:r>
          </w:p>
        </w:tc>
      </w:tr>
      <w:tr w:rsidR="007A778E"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17.</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0E0907" w:rsidRPr="00A94B0F" w:rsidRDefault="000E0907" w:rsidP="00A94B0F">
            <w:pPr>
              <w:autoSpaceDE w:val="0"/>
              <w:autoSpaceDN w:val="0"/>
              <w:adjustRightInd w:val="0"/>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Характеризовать</w:t>
            </w:r>
            <w:r w:rsidRPr="00A94B0F">
              <w:rPr>
                <w:rFonts w:ascii="Times New Roman" w:hAnsi="Times New Roman" w:cs="Times New Roman"/>
                <w:sz w:val="24"/>
                <w:szCs w:val="24"/>
                <w:lang w:val="ru-RU"/>
              </w:rPr>
              <w:t xml:space="preserve">  с научных позиций основные социальные</w:t>
            </w:r>
          </w:p>
          <w:p w:rsidR="000E0907" w:rsidRPr="00A94B0F" w:rsidRDefault="000E0907" w:rsidP="00A94B0F">
            <w:pPr>
              <w:autoSpaceDE w:val="0"/>
              <w:autoSpaceDN w:val="0"/>
              <w:adjustRightInd w:val="0"/>
              <w:spacing w:after="0" w:line="240" w:lineRule="auto"/>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объекты (факты, явления, процессы, институты), их место и</w:t>
            </w:r>
          </w:p>
          <w:p w:rsidR="007A778E" w:rsidRPr="00A94B0F" w:rsidRDefault="000E0907" w:rsidP="00A94B0F">
            <w:pPr>
              <w:autoSpaceDE w:val="0"/>
              <w:autoSpaceDN w:val="0"/>
              <w:adjustRightInd w:val="0"/>
              <w:spacing w:after="0" w:line="240" w:lineRule="auto"/>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значение в жизни общества как целостной системы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2.2</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7A778E" w:rsidRPr="00A94B0F" w:rsidRDefault="00B95465"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1,11</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18.</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autoSpaceDE w:val="0"/>
              <w:autoSpaceDN w:val="0"/>
              <w:adjustRightInd w:val="0"/>
              <w:spacing w:after="0" w:line="240" w:lineRule="auto"/>
              <w:jc w:val="both"/>
              <w:rPr>
                <w:rFonts w:ascii="Times New Roman" w:hAnsi="Times New Roman" w:cs="Times New Roman"/>
                <w:b/>
                <w:bCs/>
                <w:i/>
                <w:iCs/>
                <w:sz w:val="24"/>
                <w:szCs w:val="24"/>
                <w:lang w:val="ru-RU" w:bidi="ar-SA"/>
              </w:rPr>
            </w:pPr>
            <w:r w:rsidRPr="00A94B0F">
              <w:rPr>
                <w:rFonts w:ascii="Times New Roman" w:hAnsi="Times New Roman" w:cs="Times New Roman"/>
                <w:b/>
                <w:bCs/>
                <w:i/>
                <w:iCs/>
                <w:sz w:val="24"/>
                <w:szCs w:val="24"/>
                <w:lang w:val="ru-RU" w:bidi="ar-SA"/>
              </w:rPr>
              <w:t xml:space="preserve">Анализировать </w:t>
            </w:r>
            <w:r w:rsidRPr="00A94B0F">
              <w:rPr>
                <w:rFonts w:ascii="Times New Roman" w:hAnsi="Times New Roman" w:cs="Times New Roman"/>
                <w:sz w:val="24"/>
                <w:szCs w:val="24"/>
                <w:lang w:val="ru-RU" w:bidi="ar-SA"/>
              </w:rPr>
              <w:t>актуальную</w:t>
            </w:r>
            <w:r w:rsidRPr="00A94B0F">
              <w:rPr>
                <w:rFonts w:ascii="Times New Roman" w:hAnsi="Times New Roman" w:cs="Times New Roman"/>
                <w:b/>
                <w:bCs/>
                <w:i/>
                <w:iCs/>
                <w:sz w:val="24"/>
                <w:szCs w:val="24"/>
                <w:lang w:val="ru-RU" w:bidi="ar-SA"/>
              </w:rPr>
              <w:t xml:space="preserve"> </w:t>
            </w:r>
            <w:r w:rsidRPr="00A94B0F">
              <w:rPr>
                <w:rFonts w:ascii="Times New Roman" w:hAnsi="Times New Roman" w:cs="Times New Roman"/>
                <w:sz w:val="24"/>
                <w:szCs w:val="24"/>
                <w:lang w:val="ru-RU" w:bidi="ar-SA"/>
              </w:rPr>
              <w:t>информацию о</w:t>
            </w:r>
            <w:r w:rsidRPr="00A94B0F">
              <w:rPr>
                <w:rFonts w:ascii="Times New Roman" w:hAnsi="Times New Roman" w:cs="Times New Roman"/>
                <w:b/>
                <w:bCs/>
                <w:i/>
                <w:iCs/>
                <w:sz w:val="24"/>
                <w:szCs w:val="24"/>
                <w:lang w:val="ru-RU" w:bidi="ar-SA"/>
              </w:rPr>
              <w:t xml:space="preserve"> </w:t>
            </w:r>
            <w:r w:rsidRPr="00A94B0F">
              <w:rPr>
                <w:rFonts w:ascii="Times New Roman" w:hAnsi="Times New Roman" w:cs="Times New Roman"/>
                <w:sz w:val="24"/>
                <w:szCs w:val="24"/>
                <w:lang w:val="ru-RU" w:bidi="ar-SA"/>
              </w:rPr>
              <w:t>социальных объектах,</w:t>
            </w:r>
            <w:r w:rsidRPr="00A94B0F">
              <w:rPr>
                <w:rFonts w:ascii="Times New Roman" w:hAnsi="Times New Roman" w:cs="Times New Roman"/>
                <w:b/>
                <w:bCs/>
                <w:i/>
                <w:iCs/>
                <w:sz w:val="24"/>
                <w:szCs w:val="24"/>
                <w:lang w:val="ru-RU" w:bidi="ar-SA"/>
              </w:rPr>
              <w:t xml:space="preserve"> </w:t>
            </w:r>
            <w:r w:rsidRPr="00A94B0F">
              <w:rPr>
                <w:rFonts w:ascii="Times New Roman" w:hAnsi="Times New Roman" w:cs="Times New Roman"/>
                <w:sz w:val="24"/>
                <w:szCs w:val="24"/>
                <w:lang w:val="ru-RU" w:bidi="ar-SA"/>
              </w:rPr>
              <w:t>выявляя их общие черты</w:t>
            </w:r>
          </w:p>
          <w:p w:rsidR="00B1348B" w:rsidRPr="00A94B0F" w:rsidRDefault="00B1348B" w:rsidP="00A94B0F">
            <w:pPr>
              <w:autoSpaceDE w:val="0"/>
              <w:autoSpaceDN w:val="0"/>
              <w:adjustRightInd w:val="0"/>
              <w:spacing w:after="0" w:line="240" w:lineRule="auto"/>
              <w:jc w:val="both"/>
              <w:rPr>
                <w:rFonts w:ascii="Times New Roman" w:hAnsi="Times New Roman" w:cs="Times New Roman"/>
                <w:sz w:val="24"/>
                <w:szCs w:val="24"/>
                <w:lang w:val="ru-RU" w:bidi="ar-SA"/>
              </w:rPr>
            </w:pPr>
            <w:r w:rsidRPr="00A94B0F">
              <w:rPr>
                <w:rFonts w:ascii="Times New Roman" w:hAnsi="Times New Roman" w:cs="Times New Roman"/>
                <w:sz w:val="24"/>
                <w:szCs w:val="24"/>
                <w:lang w:val="ru-RU" w:bidi="ar-SA"/>
              </w:rPr>
              <w:t>и различия; устанавливать</w:t>
            </w:r>
          </w:p>
          <w:p w:rsidR="00B1348B" w:rsidRPr="00A94B0F" w:rsidRDefault="00B1348B" w:rsidP="00A94B0F">
            <w:pPr>
              <w:autoSpaceDE w:val="0"/>
              <w:autoSpaceDN w:val="0"/>
              <w:adjustRightInd w:val="0"/>
              <w:spacing w:after="0" w:line="240" w:lineRule="auto"/>
              <w:jc w:val="both"/>
              <w:rPr>
                <w:rFonts w:ascii="Times New Roman" w:hAnsi="Times New Roman" w:cs="Times New Roman"/>
                <w:sz w:val="24"/>
                <w:szCs w:val="24"/>
                <w:lang w:val="ru-RU" w:bidi="ar-SA"/>
              </w:rPr>
            </w:pPr>
            <w:r w:rsidRPr="00A94B0F">
              <w:rPr>
                <w:rFonts w:ascii="Times New Roman" w:hAnsi="Times New Roman" w:cs="Times New Roman"/>
                <w:sz w:val="24"/>
                <w:szCs w:val="24"/>
                <w:lang w:val="ru-RU" w:bidi="ar-SA"/>
              </w:rPr>
              <w:t>соответствия между существенными чертами и признаками изученных социальных явлений и обществоведческими</w:t>
            </w:r>
          </w:p>
          <w:p w:rsidR="00B1348B" w:rsidRPr="00A94B0F" w:rsidRDefault="00B1348B" w:rsidP="00A94B0F">
            <w:pPr>
              <w:autoSpaceDE w:val="0"/>
              <w:autoSpaceDN w:val="0"/>
              <w:adjustRightInd w:val="0"/>
              <w:spacing w:after="0" w:line="240" w:lineRule="auto"/>
              <w:jc w:val="both"/>
              <w:rPr>
                <w:rFonts w:ascii="Times New Roman" w:eastAsia="Times New Roman" w:hAnsi="Times New Roman" w:cs="Times New Roman"/>
                <w:b/>
                <w:i/>
                <w:sz w:val="24"/>
                <w:szCs w:val="24"/>
                <w:lang w:val="ru-RU"/>
              </w:rPr>
            </w:pPr>
            <w:r w:rsidRPr="00A94B0F">
              <w:rPr>
                <w:rFonts w:ascii="Times New Roman" w:hAnsi="Times New Roman" w:cs="Times New Roman"/>
                <w:sz w:val="24"/>
                <w:szCs w:val="24"/>
                <w:lang w:val="ru-RU" w:bidi="ar-SA"/>
              </w:rPr>
              <w:t>терминами и понятиями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2.9</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0,91</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19.</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Применять </w:t>
            </w:r>
            <w:r w:rsidRPr="00A94B0F">
              <w:rPr>
                <w:rFonts w:ascii="Times New Roman" w:eastAsia="Times New Roman" w:hAnsi="Times New Roman" w:cs="Times New Roman"/>
                <w:sz w:val="24"/>
                <w:szCs w:val="24"/>
                <w:lang w:val="ru-RU"/>
              </w:rPr>
              <w:t>социально-экономические и гуманитарные знания в процессе решения</w:t>
            </w:r>
          </w:p>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познавательных задач по актуальным социальным проблемам</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2.5</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1,41</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20.</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hAnsi="Times New Roman" w:cs="Times New Roman"/>
                <w:sz w:val="24"/>
                <w:szCs w:val="24"/>
              </w:rPr>
            </w:pPr>
            <w:r w:rsidRPr="00A94B0F">
              <w:rPr>
                <w:rFonts w:ascii="Times New Roman" w:eastAsia="Times New Roman" w:hAnsi="Times New Roman" w:cs="Times New Roman"/>
                <w:b/>
                <w:i/>
                <w:sz w:val="24"/>
                <w:szCs w:val="24"/>
                <w:lang w:val="ru-RU"/>
              </w:rPr>
              <w:t xml:space="preserve">Осуществлять поиск </w:t>
            </w:r>
            <w:r w:rsidRPr="00A94B0F">
              <w:rPr>
                <w:rFonts w:ascii="Times New Roman" w:eastAsia="Times New Roman" w:hAnsi="Times New Roman" w:cs="Times New Roman"/>
                <w:sz w:val="24"/>
                <w:szCs w:val="24"/>
                <w:lang w:val="ru-RU"/>
              </w:rPr>
              <w:t>социальной информации,</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представленной в различных знаковых системах; систематизировать,</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 xml:space="preserve">анализировать и обобщать неупорядоченную социальную информацию </w:t>
            </w:r>
            <w:r w:rsidRPr="00A94B0F">
              <w:rPr>
                <w:rFonts w:ascii="Times New Roman" w:eastAsia="Times New Roman" w:hAnsi="Times New Roman" w:cs="Times New Roman"/>
                <w:sz w:val="24"/>
                <w:szCs w:val="24"/>
              </w:rPr>
              <w:t>(определение</w:t>
            </w:r>
            <w:r w:rsidRPr="00A94B0F">
              <w:rPr>
                <w:rFonts w:ascii="Times New Roman" w:eastAsia="Times New Roman" w:hAnsi="Times New Roman" w:cs="Times New Roman"/>
                <w:b/>
                <w:i/>
                <w:sz w:val="24"/>
                <w:szCs w:val="24"/>
              </w:rPr>
              <w:t xml:space="preserve"> </w:t>
            </w:r>
            <w:r w:rsidRPr="00A94B0F">
              <w:rPr>
                <w:rFonts w:ascii="Times New Roman" w:eastAsia="Times New Roman" w:hAnsi="Times New Roman" w:cs="Times New Roman"/>
                <w:sz w:val="24"/>
                <w:szCs w:val="24"/>
              </w:rPr>
              <w:t>терминов и понятий, соответствующих предлагаемому контексту)</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2.5</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П</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1,31</w:t>
            </w:r>
          </w:p>
        </w:tc>
      </w:tr>
      <w:tr w:rsidR="00B1348B" w:rsidRPr="00A94B0F" w:rsidTr="00B3391A">
        <w:trPr>
          <w:trHeight w:val="481"/>
        </w:trPr>
        <w:tc>
          <w:tcPr>
            <w:tcW w:w="14469" w:type="dxa"/>
            <w:gridSpan w:val="5"/>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hAnsi="Times New Roman" w:cs="Times New Roman"/>
                <w:sz w:val="24"/>
                <w:szCs w:val="24"/>
              </w:rPr>
            </w:pPr>
            <w:r w:rsidRPr="00A94B0F">
              <w:rPr>
                <w:rFonts w:ascii="Times New Roman" w:eastAsia="Times New Roman" w:hAnsi="Times New Roman" w:cs="Times New Roman"/>
                <w:sz w:val="24"/>
                <w:szCs w:val="24"/>
              </w:rPr>
              <w:t>ЧАСТЬ 2.</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Осуществлять поиск </w:t>
            </w:r>
            <w:r w:rsidRPr="00A94B0F">
              <w:rPr>
                <w:rFonts w:ascii="Times New Roman" w:eastAsia="Times New Roman" w:hAnsi="Times New Roman" w:cs="Times New Roman"/>
                <w:sz w:val="24"/>
                <w:szCs w:val="24"/>
                <w:lang w:val="ru-RU"/>
              </w:rPr>
              <w:t>социальной информации;</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извлекать из неадаптированных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оригинальных текстов</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2.5</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1,7</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22.</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b/>
                <w:i/>
                <w:sz w:val="24"/>
                <w:szCs w:val="24"/>
                <w:lang w:val="ru-RU"/>
              </w:rPr>
            </w:pPr>
            <w:r w:rsidRPr="00A94B0F">
              <w:rPr>
                <w:rFonts w:ascii="Times New Roman" w:eastAsia="Times New Roman" w:hAnsi="Times New Roman" w:cs="Times New Roman"/>
                <w:b/>
                <w:i/>
                <w:sz w:val="24"/>
                <w:szCs w:val="24"/>
                <w:lang w:val="ru-RU"/>
              </w:rPr>
              <w:t xml:space="preserve">Осуществлять поиск </w:t>
            </w:r>
            <w:r w:rsidRPr="00A94B0F">
              <w:rPr>
                <w:rFonts w:ascii="Times New Roman" w:eastAsia="Times New Roman" w:hAnsi="Times New Roman" w:cs="Times New Roman"/>
                <w:sz w:val="24"/>
                <w:szCs w:val="24"/>
                <w:lang w:val="ru-RU"/>
              </w:rPr>
              <w:t>социальной информации;</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извлекать из неадаптированных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оригинальных текстов</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(правовых, научно-популярных,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публицистических и др.) знания по заданным темам; систематизировать,</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анализировать и обобщать неупорядоченную социальную информацию.</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Объяснять </w:t>
            </w:r>
            <w:r w:rsidRPr="00A94B0F">
              <w:rPr>
                <w:rFonts w:ascii="Times New Roman" w:eastAsia="Times New Roman" w:hAnsi="Times New Roman" w:cs="Times New Roman"/>
                <w:sz w:val="24"/>
                <w:szCs w:val="24"/>
                <w:lang w:val="ru-RU"/>
              </w:rPr>
              <w:t>внутренние и внешние связи (причинно- следственные и функциональные) изученных</w:t>
            </w:r>
          </w:p>
          <w:p w:rsidR="00B1348B" w:rsidRPr="00A94B0F" w:rsidRDefault="00B1348B" w:rsidP="00A94B0F">
            <w:pPr>
              <w:spacing w:after="0" w:line="240" w:lineRule="auto"/>
              <w:ind w:firstLine="67"/>
              <w:jc w:val="both"/>
              <w:rPr>
                <w:rFonts w:ascii="Times New Roman" w:hAnsi="Times New Roman" w:cs="Times New Roman"/>
                <w:sz w:val="24"/>
                <w:szCs w:val="24"/>
              </w:rPr>
            </w:pPr>
            <w:r w:rsidRPr="00A94B0F">
              <w:rPr>
                <w:rFonts w:ascii="Times New Roman" w:eastAsia="Times New Roman" w:hAnsi="Times New Roman" w:cs="Times New Roman"/>
                <w:sz w:val="24"/>
                <w:szCs w:val="24"/>
              </w:rPr>
              <w:t>социальных объектов</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2.5</w:t>
            </w: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2.3</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Б</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0,93</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23.</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Объяснять </w:t>
            </w:r>
            <w:r w:rsidRPr="00A94B0F">
              <w:rPr>
                <w:rFonts w:ascii="Times New Roman" w:eastAsia="Times New Roman" w:hAnsi="Times New Roman" w:cs="Times New Roman"/>
                <w:sz w:val="24"/>
                <w:szCs w:val="24"/>
                <w:lang w:val="ru-RU"/>
              </w:rPr>
              <w:t>внутренние и внешние связи (причинно- следственные и функциональные) изученных социальных объектов.</w:t>
            </w:r>
          </w:p>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Раскрывать на примерах </w:t>
            </w:r>
            <w:r w:rsidRPr="00A94B0F">
              <w:rPr>
                <w:rFonts w:ascii="Times New Roman" w:eastAsia="Times New Roman" w:hAnsi="Times New Roman" w:cs="Times New Roman"/>
                <w:sz w:val="24"/>
                <w:szCs w:val="24"/>
                <w:lang w:val="ru-RU"/>
              </w:rPr>
              <w:t>изученные теоретические</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положения и понятия социально-экономических и гуманитарных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наук</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2.3</w:t>
            </w: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2.4</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1,06</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24.</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Объяснять </w:t>
            </w:r>
            <w:r w:rsidRPr="00A94B0F">
              <w:rPr>
                <w:rFonts w:ascii="Times New Roman" w:eastAsia="Times New Roman" w:hAnsi="Times New Roman" w:cs="Times New Roman"/>
                <w:sz w:val="24"/>
                <w:szCs w:val="24"/>
                <w:lang w:val="ru-RU"/>
              </w:rPr>
              <w:t>внутренние и внешние связи (причинно-следственные и функциональные) изученных социальных объектов.</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Оценивать </w:t>
            </w:r>
            <w:r w:rsidRPr="00A94B0F">
              <w:rPr>
                <w:rFonts w:ascii="Times New Roman" w:eastAsia="Times New Roman" w:hAnsi="Times New Roman" w:cs="Times New Roman"/>
                <w:sz w:val="24"/>
                <w:szCs w:val="24"/>
                <w:lang w:val="ru-RU"/>
              </w:rPr>
              <w:t>действия субъектов социальной жизни, включая личность, группы, организации, с точки зрения социальных норм, экономической рациональности</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Формулировать </w:t>
            </w:r>
            <w:r w:rsidRPr="00A94B0F">
              <w:rPr>
                <w:rFonts w:ascii="Times New Roman" w:eastAsia="Times New Roman" w:hAnsi="Times New Roman" w:cs="Times New Roman"/>
                <w:sz w:val="24"/>
                <w:szCs w:val="24"/>
                <w:lang w:val="ru-RU"/>
              </w:rPr>
              <w:t>на основе приобретенных обществоведческих знаний собственные суждения и аргументы по определенным</w:t>
            </w:r>
          </w:p>
          <w:p w:rsidR="00B1348B" w:rsidRPr="00A94B0F" w:rsidRDefault="00B1348B" w:rsidP="00A94B0F">
            <w:pPr>
              <w:spacing w:after="0" w:line="240" w:lineRule="auto"/>
              <w:ind w:firstLine="67"/>
              <w:jc w:val="both"/>
              <w:rPr>
                <w:rFonts w:ascii="Times New Roman" w:hAnsi="Times New Roman" w:cs="Times New Roman"/>
                <w:sz w:val="24"/>
                <w:szCs w:val="24"/>
              </w:rPr>
            </w:pPr>
            <w:r w:rsidRPr="00A94B0F">
              <w:rPr>
                <w:rFonts w:ascii="Times New Roman" w:eastAsia="Times New Roman" w:hAnsi="Times New Roman" w:cs="Times New Roman"/>
                <w:sz w:val="24"/>
                <w:szCs w:val="24"/>
              </w:rPr>
              <w:t>проблемам</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2.3</w:t>
            </w: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2.6.</w:t>
            </w: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2.7.</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1,46</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25.</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Pr="00A94B0F">
              <w:rPr>
                <w:rFonts w:ascii="Times New Roman" w:eastAsia="Times New Roman" w:hAnsi="Times New Roman" w:cs="Times New Roman"/>
                <w:sz w:val="24"/>
                <w:szCs w:val="24"/>
                <w:lang w:val="ru-RU"/>
              </w:rPr>
              <w:t>с научных позиций основные социальные объекты (факты, явления, процессы, институты), их место и значение в жизни общества как целостной системы (задание на раскрытие смысла понятия, использование понятия в заданном контексте)</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2.1</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0,7</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26.</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Раскрывать на примерах </w:t>
            </w:r>
            <w:r w:rsidRPr="00A94B0F">
              <w:rPr>
                <w:rFonts w:ascii="Times New Roman" w:eastAsia="Times New Roman" w:hAnsi="Times New Roman" w:cs="Times New Roman"/>
                <w:sz w:val="24"/>
                <w:szCs w:val="24"/>
                <w:lang w:val="ru-RU"/>
              </w:rPr>
              <w:t>изученные теоретические</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положения и понятия социально-</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экономических и гуманитарных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наук (задание, предполагающее раскрытие теоретических положений на примерах)</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2.4</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1,24</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27.</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Применять </w:t>
            </w:r>
            <w:r w:rsidRPr="00A94B0F">
              <w:rPr>
                <w:rFonts w:ascii="Times New Roman" w:eastAsia="Times New Roman" w:hAnsi="Times New Roman" w:cs="Times New Roman"/>
                <w:i/>
                <w:sz w:val="24"/>
                <w:szCs w:val="24"/>
                <w:lang w:val="ru-RU"/>
              </w:rPr>
              <w:t>с</w:t>
            </w:r>
            <w:r w:rsidRPr="00A94B0F">
              <w:rPr>
                <w:rFonts w:ascii="Times New Roman" w:eastAsia="Times New Roman" w:hAnsi="Times New Roman" w:cs="Times New Roman"/>
                <w:sz w:val="24"/>
                <w:szCs w:val="24"/>
                <w:lang w:val="ru-RU"/>
              </w:rPr>
              <w:t>оциально- экономические и гуманитарные знания в процессе решения</w:t>
            </w:r>
          </w:p>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познавательных задач по актуальным социальным проблемам (задание-задача)</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2.9</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1,27</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28.</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Подготавливать </w:t>
            </w:r>
            <w:r w:rsidRPr="00A94B0F">
              <w:rPr>
                <w:rFonts w:ascii="Times New Roman" w:eastAsia="Times New Roman" w:hAnsi="Times New Roman" w:cs="Times New Roman"/>
                <w:sz w:val="24"/>
                <w:szCs w:val="24"/>
                <w:lang w:val="ru-RU"/>
              </w:rPr>
              <w:t>аннотацию, рецензию, реферат, творческую работу (задание на составление плана доклада по определенной теме)</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2.8</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hAnsi="Times New Roman" w:cs="Times New Roman"/>
                <w:sz w:val="24"/>
                <w:szCs w:val="24"/>
              </w:rPr>
            </w:pPr>
            <w:r w:rsidRPr="00A94B0F">
              <w:rPr>
                <w:rFonts w:ascii="Times New Roman" w:eastAsia="Times New Roman" w:hAnsi="Times New Roman" w:cs="Times New Roman"/>
                <w:sz w:val="24"/>
                <w:szCs w:val="24"/>
              </w:rPr>
              <w:t>0,81</w:t>
            </w:r>
          </w:p>
        </w:tc>
      </w:tr>
      <w:tr w:rsidR="00B1348B" w:rsidRPr="00A94B0F" w:rsidTr="00B3391A">
        <w:trPr>
          <w:trHeight w:val="481"/>
        </w:trPr>
        <w:tc>
          <w:tcPr>
            <w:tcW w:w="8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29.</w:t>
            </w:r>
          </w:p>
        </w:tc>
        <w:tc>
          <w:tcPr>
            <w:tcW w:w="808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Характеризовать </w:t>
            </w:r>
            <w:r w:rsidRPr="00A94B0F">
              <w:rPr>
                <w:rFonts w:ascii="Times New Roman" w:eastAsia="Times New Roman" w:hAnsi="Times New Roman" w:cs="Times New Roman"/>
                <w:sz w:val="24"/>
                <w:szCs w:val="24"/>
                <w:lang w:val="ru-RU"/>
              </w:rPr>
              <w:t>с научных позиций основные социальные объекты (факты, явления, процессы, институты), их место и значение в жизни общества как целостной системы.</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Анализировать </w:t>
            </w:r>
            <w:r w:rsidRPr="00A94B0F">
              <w:rPr>
                <w:rFonts w:ascii="Times New Roman" w:eastAsia="Times New Roman" w:hAnsi="Times New Roman" w:cs="Times New Roman"/>
                <w:sz w:val="24"/>
                <w:szCs w:val="24"/>
                <w:lang w:val="ru-RU"/>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Объяснять </w:t>
            </w:r>
            <w:r w:rsidRPr="00A94B0F">
              <w:rPr>
                <w:rFonts w:ascii="Times New Roman" w:eastAsia="Times New Roman" w:hAnsi="Times New Roman" w:cs="Times New Roman"/>
                <w:sz w:val="24"/>
                <w:szCs w:val="24"/>
                <w:lang w:val="ru-RU"/>
              </w:rPr>
              <w:t>внутренние и внешние связи (причинно- следственные и функциональные) изученных социальных объектов.</w:t>
            </w:r>
          </w:p>
          <w:p w:rsidR="00B1348B" w:rsidRPr="00A94B0F" w:rsidRDefault="00B1348B" w:rsidP="00A94B0F">
            <w:pPr>
              <w:spacing w:after="0" w:line="240" w:lineRule="auto"/>
              <w:jc w:val="both"/>
              <w:rPr>
                <w:rFonts w:ascii="Times New Roman" w:eastAsia="Times New Roman" w:hAnsi="Times New Roman" w:cs="Times New Roman"/>
                <w:b/>
                <w:i/>
                <w:sz w:val="24"/>
                <w:szCs w:val="24"/>
                <w:lang w:val="ru-RU"/>
              </w:rPr>
            </w:pPr>
            <w:r w:rsidRPr="00A94B0F">
              <w:rPr>
                <w:rFonts w:ascii="Times New Roman" w:eastAsia="Times New Roman" w:hAnsi="Times New Roman" w:cs="Times New Roman"/>
                <w:b/>
                <w:i/>
                <w:sz w:val="24"/>
                <w:szCs w:val="24"/>
                <w:lang w:val="ru-RU"/>
              </w:rPr>
              <w:t xml:space="preserve">Раскрывать на примерах </w:t>
            </w:r>
            <w:r w:rsidRPr="00A94B0F">
              <w:rPr>
                <w:rFonts w:ascii="Times New Roman" w:eastAsia="Times New Roman" w:hAnsi="Times New Roman" w:cs="Times New Roman"/>
                <w:sz w:val="24"/>
                <w:szCs w:val="24"/>
                <w:lang w:val="ru-RU"/>
              </w:rPr>
              <w:t>изученные теоретические</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положения и понятия социально-</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экономических и гуманитарных</w:t>
            </w:r>
            <w:r w:rsidRPr="00A94B0F">
              <w:rPr>
                <w:rFonts w:ascii="Times New Roman" w:eastAsia="Times New Roman" w:hAnsi="Times New Roman" w:cs="Times New Roman"/>
                <w:b/>
                <w:i/>
                <w:sz w:val="24"/>
                <w:szCs w:val="24"/>
                <w:lang w:val="ru-RU"/>
              </w:rPr>
              <w:t xml:space="preserve"> </w:t>
            </w:r>
            <w:r w:rsidRPr="00A94B0F">
              <w:rPr>
                <w:rFonts w:ascii="Times New Roman" w:eastAsia="Times New Roman" w:hAnsi="Times New Roman" w:cs="Times New Roman"/>
                <w:sz w:val="24"/>
                <w:szCs w:val="24"/>
                <w:lang w:val="ru-RU"/>
              </w:rPr>
              <w:t>наук.</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Оценивать </w:t>
            </w:r>
            <w:r w:rsidRPr="00A94B0F">
              <w:rPr>
                <w:rFonts w:ascii="Times New Roman" w:eastAsia="Times New Roman" w:hAnsi="Times New Roman" w:cs="Times New Roman"/>
                <w:sz w:val="24"/>
                <w:szCs w:val="24"/>
                <w:lang w:val="ru-RU"/>
              </w:rPr>
              <w:t>действия субъектов социальной жизни, включая личность, группы, организации, с точки зрения социальных норм, экономической рациональности.</w:t>
            </w:r>
          </w:p>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b/>
                <w:i/>
                <w:sz w:val="24"/>
                <w:szCs w:val="24"/>
                <w:lang w:val="ru-RU"/>
              </w:rPr>
              <w:t xml:space="preserve">Формулировать </w:t>
            </w:r>
            <w:r w:rsidRPr="00A94B0F">
              <w:rPr>
                <w:rFonts w:ascii="Times New Roman" w:eastAsia="Times New Roman" w:hAnsi="Times New Roman" w:cs="Times New Roman"/>
                <w:sz w:val="24"/>
                <w:szCs w:val="24"/>
                <w:lang w:val="ru-RU"/>
              </w:rPr>
              <w:t>на основе приобретенных обществоведческих знаний собственные суждения и аргументы по определенным проблемам</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2.1</w:t>
            </w: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2.2</w:t>
            </w: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2.3</w:t>
            </w: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2.4</w:t>
            </w: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2.6</w:t>
            </w: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eastAsia="Times New Roman" w:hAnsi="Times New Roman" w:cs="Times New Roman"/>
                <w:sz w:val="24"/>
                <w:szCs w:val="24"/>
              </w:rPr>
            </w:pPr>
          </w:p>
          <w:p w:rsidR="00A94B0F" w:rsidRDefault="00A94B0F" w:rsidP="00A94B0F">
            <w:pPr>
              <w:spacing w:after="0" w:line="240" w:lineRule="auto"/>
              <w:ind w:hanging="112"/>
              <w:jc w:val="center"/>
              <w:rPr>
                <w:rFonts w:ascii="Times New Roman" w:eastAsia="Times New Roman" w:hAnsi="Times New Roman" w:cs="Times New Roman"/>
                <w:sz w:val="24"/>
                <w:szCs w:val="24"/>
              </w:rPr>
            </w:pPr>
          </w:p>
          <w:p w:rsidR="00B1348B" w:rsidRPr="00A94B0F" w:rsidRDefault="00B1348B" w:rsidP="00A94B0F">
            <w:pPr>
              <w:spacing w:after="0" w:line="240" w:lineRule="auto"/>
              <w:ind w:hanging="112"/>
              <w:jc w:val="center"/>
              <w:rPr>
                <w:rFonts w:ascii="Times New Roman" w:hAnsi="Times New Roman" w:cs="Times New Roman"/>
                <w:sz w:val="24"/>
                <w:szCs w:val="24"/>
              </w:rPr>
            </w:pPr>
            <w:r w:rsidRPr="00A94B0F">
              <w:rPr>
                <w:rFonts w:ascii="Times New Roman" w:eastAsia="Times New Roman" w:hAnsi="Times New Roman" w:cs="Times New Roman"/>
                <w:sz w:val="24"/>
                <w:szCs w:val="24"/>
              </w:rPr>
              <w:t>2.7</w:t>
            </w:r>
          </w:p>
        </w:tc>
        <w:tc>
          <w:tcPr>
            <w:tcW w:w="22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ind w:firstLine="67"/>
              <w:jc w:val="center"/>
              <w:rPr>
                <w:rFonts w:ascii="Times New Roman" w:hAnsi="Times New Roman" w:cs="Times New Roman"/>
                <w:sz w:val="24"/>
                <w:szCs w:val="24"/>
              </w:rPr>
            </w:pPr>
            <w:r w:rsidRPr="00A94B0F">
              <w:rPr>
                <w:rFonts w:ascii="Times New Roman" w:eastAsia="Times New Roman" w:hAnsi="Times New Roman" w:cs="Times New Roman"/>
                <w:sz w:val="24"/>
                <w:szCs w:val="24"/>
              </w:rPr>
              <w:t>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r w:rsidRPr="00A94B0F">
              <w:rPr>
                <w:rFonts w:ascii="Times New Roman" w:eastAsia="Times New Roman" w:hAnsi="Times New Roman" w:cs="Times New Roman"/>
                <w:sz w:val="24"/>
                <w:szCs w:val="24"/>
              </w:rPr>
              <w:t>0,66</w:t>
            </w: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eastAsia="Times New Roman" w:hAnsi="Times New Roman" w:cs="Times New Roman"/>
                <w:sz w:val="24"/>
                <w:szCs w:val="24"/>
              </w:rPr>
            </w:pPr>
          </w:p>
          <w:p w:rsidR="00B1348B" w:rsidRPr="00A94B0F" w:rsidRDefault="00B1348B" w:rsidP="00A94B0F">
            <w:pPr>
              <w:spacing w:after="0" w:line="240" w:lineRule="auto"/>
              <w:jc w:val="center"/>
              <w:rPr>
                <w:rFonts w:ascii="Times New Roman" w:hAnsi="Times New Roman" w:cs="Times New Roman"/>
                <w:sz w:val="24"/>
                <w:szCs w:val="24"/>
              </w:rPr>
            </w:pPr>
          </w:p>
        </w:tc>
      </w:tr>
      <w:tr w:rsidR="00B1348B" w:rsidRPr="008D5823" w:rsidTr="00B3391A">
        <w:trPr>
          <w:trHeight w:val="481"/>
        </w:trPr>
        <w:tc>
          <w:tcPr>
            <w:tcW w:w="14469" w:type="dxa"/>
            <w:gridSpan w:val="5"/>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 xml:space="preserve">Всего заданий – </w:t>
            </w:r>
            <w:r w:rsidRPr="00A94B0F">
              <w:rPr>
                <w:rFonts w:ascii="Times New Roman" w:eastAsia="Times New Roman" w:hAnsi="Times New Roman" w:cs="Times New Roman"/>
                <w:b/>
                <w:sz w:val="24"/>
                <w:szCs w:val="24"/>
                <w:lang w:val="ru-RU"/>
              </w:rPr>
              <w:t>29</w:t>
            </w:r>
            <w:r w:rsidRPr="00A94B0F">
              <w:rPr>
                <w:rFonts w:ascii="Times New Roman" w:eastAsia="Times New Roman" w:hAnsi="Times New Roman" w:cs="Times New Roman"/>
                <w:sz w:val="24"/>
                <w:szCs w:val="24"/>
                <w:lang w:val="ru-RU"/>
              </w:rPr>
              <w:t>; из них</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 xml:space="preserve">по типу заданий: с кратким ответом – </w:t>
            </w:r>
            <w:r w:rsidRPr="00A94B0F">
              <w:rPr>
                <w:rFonts w:ascii="Times New Roman" w:eastAsia="Times New Roman" w:hAnsi="Times New Roman" w:cs="Times New Roman"/>
                <w:b/>
                <w:sz w:val="24"/>
                <w:szCs w:val="24"/>
                <w:lang w:val="ru-RU"/>
              </w:rPr>
              <w:t>20</w:t>
            </w:r>
            <w:r w:rsidRPr="00A94B0F">
              <w:rPr>
                <w:rFonts w:ascii="Times New Roman" w:eastAsia="Times New Roman" w:hAnsi="Times New Roman" w:cs="Times New Roman"/>
                <w:sz w:val="24"/>
                <w:szCs w:val="24"/>
                <w:lang w:val="ru-RU"/>
              </w:rPr>
              <w:t xml:space="preserve">; с развернутым ответом – </w:t>
            </w:r>
            <w:r w:rsidRPr="00A94B0F">
              <w:rPr>
                <w:rFonts w:ascii="Times New Roman" w:eastAsia="Times New Roman" w:hAnsi="Times New Roman" w:cs="Times New Roman"/>
                <w:b/>
                <w:sz w:val="24"/>
                <w:szCs w:val="24"/>
                <w:lang w:val="ru-RU"/>
              </w:rPr>
              <w:t>9</w:t>
            </w:r>
            <w:r w:rsidRPr="00A94B0F">
              <w:rPr>
                <w:rFonts w:ascii="Times New Roman" w:eastAsia="Times New Roman" w:hAnsi="Times New Roman" w:cs="Times New Roman"/>
                <w:sz w:val="24"/>
                <w:szCs w:val="24"/>
                <w:lang w:val="ru-RU"/>
              </w:rPr>
              <w:t>;</w:t>
            </w:r>
          </w:p>
          <w:p w:rsidR="00B1348B" w:rsidRPr="00A94B0F" w:rsidRDefault="00B1348B" w:rsidP="00A94B0F">
            <w:pPr>
              <w:spacing w:after="0" w:line="240" w:lineRule="auto"/>
              <w:jc w:val="both"/>
              <w:rPr>
                <w:rFonts w:ascii="Times New Roman" w:eastAsia="Times New Roman" w:hAnsi="Times New Roman" w:cs="Times New Roman"/>
                <w:sz w:val="24"/>
                <w:szCs w:val="24"/>
                <w:lang w:val="ru-RU"/>
              </w:rPr>
            </w:pPr>
            <w:r w:rsidRPr="00A94B0F">
              <w:rPr>
                <w:rFonts w:ascii="Times New Roman" w:eastAsia="Times New Roman" w:hAnsi="Times New Roman" w:cs="Times New Roman"/>
                <w:sz w:val="24"/>
                <w:szCs w:val="24"/>
                <w:lang w:val="ru-RU"/>
              </w:rPr>
              <w:t xml:space="preserve">по уровню сложности: Б – </w:t>
            </w:r>
            <w:r w:rsidRPr="00A94B0F">
              <w:rPr>
                <w:rFonts w:ascii="Times New Roman" w:eastAsia="Times New Roman" w:hAnsi="Times New Roman" w:cs="Times New Roman"/>
                <w:b/>
                <w:sz w:val="24"/>
                <w:szCs w:val="24"/>
                <w:lang w:val="ru-RU"/>
              </w:rPr>
              <w:t>12</w:t>
            </w:r>
            <w:r w:rsidRPr="00A94B0F">
              <w:rPr>
                <w:rFonts w:ascii="Times New Roman" w:eastAsia="Times New Roman" w:hAnsi="Times New Roman" w:cs="Times New Roman"/>
                <w:sz w:val="24"/>
                <w:szCs w:val="24"/>
                <w:lang w:val="ru-RU"/>
              </w:rPr>
              <w:t xml:space="preserve">; П – </w:t>
            </w:r>
            <w:r w:rsidRPr="00A94B0F">
              <w:rPr>
                <w:rFonts w:ascii="Times New Roman" w:eastAsia="Times New Roman" w:hAnsi="Times New Roman" w:cs="Times New Roman"/>
                <w:b/>
                <w:sz w:val="24"/>
                <w:szCs w:val="24"/>
                <w:lang w:val="ru-RU"/>
              </w:rPr>
              <w:t>10</w:t>
            </w:r>
            <w:r w:rsidRPr="00A94B0F">
              <w:rPr>
                <w:rFonts w:ascii="Times New Roman" w:eastAsia="Times New Roman" w:hAnsi="Times New Roman" w:cs="Times New Roman"/>
                <w:sz w:val="24"/>
                <w:szCs w:val="24"/>
                <w:lang w:val="ru-RU"/>
              </w:rPr>
              <w:t xml:space="preserve">; В – </w:t>
            </w:r>
            <w:r w:rsidRPr="00A94B0F">
              <w:rPr>
                <w:rFonts w:ascii="Times New Roman" w:eastAsia="Times New Roman" w:hAnsi="Times New Roman" w:cs="Times New Roman"/>
                <w:b/>
                <w:sz w:val="24"/>
                <w:szCs w:val="24"/>
                <w:lang w:val="ru-RU"/>
              </w:rPr>
              <w:t>7</w:t>
            </w:r>
            <w:r w:rsidRPr="00A94B0F">
              <w:rPr>
                <w:rFonts w:ascii="Times New Roman" w:eastAsia="Times New Roman" w:hAnsi="Times New Roman" w:cs="Times New Roman"/>
                <w:sz w:val="24"/>
                <w:szCs w:val="24"/>
                <w:lang w:val="ru-RU"/>
              </w:rPr>
              <w:t>.</w:t>
            </w:r>
          </w:p>
          <w:p w:rsidR="00B1348B" w:rsidRPr="00A94B0F" w:rsidRDefault="00B1348B" w:rsidP="00A94B0F">
            <w:pPr>
              <w:spacing w:after="0" w:line="240" w:lineRule="auto"/>
              <w:jc w:val="both"/>
              <w:rPr>
                <w:rFonts w:ascii="Times New Roman" w:hAnsi="Times New Roman" w:cs="Times New Roman"/>
                <w:sz w:val="24"/>
                <w:szCs w:val="24"/>
                <w:lang w:val="ru-RU"/>
              </w:rPr>
            </w:pPr>
            <w:r w:rsidRPr="00A94B0F">
              <w:rPr>
                <w:rFonts w:ascii="Times New Roman" w:eastAsia="Times New Roman" w:hAnsi="Times New Roman" w:cs="Times New Roman"/>
                <w:sz w:val="24"/>
                <w:szCs w:val="24"/>
                <w:lang w:val="ru-RU"/>
              </w:rPr>
              <w:t xml:space="preserve">Максимальный первичный балл за работу – </w:t>
            </w:r>
            <w:r w:rsidRPr="00A94B0F">
              <w:rPr>
                <w:rFonts w:ascii="Times New Roman" w:eastAsia="Times New Roman" w:hAnsi="Times New Roman" w:cs="Times New Roman"/>
                <w:b/>
                <w:sz w:val="24"/>
                <w:szCs w:val="24"/>
                <w:lang w:val="ru-RU"/>
              </w:rPr>
              <w:t>62</w:t>
            </w:r>
            <w:r w:rsidRPr="00A94B0F">
              <w:rPr>
                <w:rFonts w:ascii="Times New Roman" w:eastAsia="Times New Roman" w:hAnsi="Times New Roman" w:cs="Times New Roman"/>
                <w:sz w:val="24"/>
                <w:szCs w:val="24"/>
                <w:lang w:val="ru-RU"/>
              </w:rPr>
              <w:t>.</w:t>
            </w:r>
          </w:p>
        </w:tc>
      </w:tr>
    </w:tbl>
    <w:p w:rsidR="007A778E" w:rsidRPr="00130D2A" w:rsidRDefault="007A778E">
      <w:pPr>
        <w:spacing w:after="0" w:line="240" w:lineRule="auto"/>
        <w:ind w:firstLine="539"/>
        <w:jc w:val="both"/>
        <w:rPr>
          <w:rFonts w:ascii="Times New Roman" w:eastAsia="Times New Roman" w:hAnsi="Times New Roman" w:cs="Times New Roman"/>
          <w:sz w:val="28"/>
          <w:szCs w:val="28"/>
          <w:lang w:val="ru-RU"/>
        </w:rPr>
      </w:pPr>
    </w:p>
    <w:p w:rsidR="007A778E" w:rsidRPr="00345509" w:rsidRDefault="00B95465" w:rsidP="00345509">
      <w:pPr>
        <w:spacing w:after="0" w:line="240" w:lineRule="auto"/>
        <w:ind w:left="1985"/>
        <w:jc w:val="right"/>
        <w:rPr>
          <w:rFonts w:ascii="Times New Roman" w:eastAsia="Times New Roman" w:hAnsi="Times New Roman" w:cs="Times New Roman"/>
          <w:i/>
          <w:sz w:val="28"/>
          <w:szCs w:val="28"/>
          <w:lang w:val="ru-RU"/>
        </w:rPr>
      </w:pPr>
      <w:r w:rsidRPr="00130D2A">
        <w:rPr>
          <w:rFonts w:ascii="Times New Roman" w:eastAsia="Times New Roman" w:hAnsi="Times New Roman" w:cs="Times New Roman"/>
          <w:i/>
          <w:sz w:val="28"/>
          <w:szCs w:val="28"/>
          <w:lang w:val="ru-RU"/>
        </w:rPr>
        <w:t>Таблица 11</w:t>
      </w:r>
    </w:p>
    <w:p w:rsidR="007A778E" w:rsidRPr="00130D2A" w:rsidRDefault="007A778E">
      <w:pPr>
        <w:spacing w:after="0" w:line="240" w:lineRule="auto"/>
        <w:ind w:firstLine="539"/>
        <w:jc w:val="both"/>
        <w:rPr>
          <w:rFonts w:ascii="Times New Roman" w:eastAsia="Times New Roman" w:hAnsi="Times New Roman" w:cs="Times New Roman"/>
          <w:sz w:val="28"/>
          <w:szCs w:val="28"/>
          <w:lang w:val="ru-RU"/>
        </w:rPr>
      </w:pPr>
    </w:p>
    <w:p w:rsidR="007A778E" w:rsidRPr="00476443"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Участникам ЕГЭ по обществознанию в Краснодарском крае было предложено 12 (в основной период – 6) вариантов КИМ, соответствующих спецификации, в целом равнозначных по сложности. </w:t>
      </w:r>
      <w:r w:rsidRPr="00476443">
        <w:rPr>
          <w:rFonts w:ascii="Times New Roman" w:eastAsia="Times New Roman" w:hAnsi="Times New Roman" w:cs="Times New Roman"/>
          <w:sz w:val="28"/>
          <w:szCs w:val="28"/>
          <w:lang w:val="ru-RU"/>
        </w:rPr>
        <w:t xml:space="preserve">Проанализировав выполнение заданий, можно отметить следующее: </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Если проанализировать средний процент выполнения  базовых заданий  первой части по всем вариантам, то можно сказать, что наиболее успешно выполнено задание 2. Участникам ЕГЭ предлагалось выбрать из списка обобщающее понятие (слово или словосочетание) и выписать его. Справились с данным заданием 87,78 % сдающих.</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Задание  12, где предлагается проанализировать  социальную информацию, содержащуюся в  диаграмме также выполнено на достаточно высоком уровне. Участники ЕГЭ  внимательно анализируют предложенную информацию, качественно её интерпретируют, поэтому и средний результат выполнения составляет  86,11%.</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Задание 1 также не представляет для большинства участников ЕГЭ сложность. Определить по содержанию необходимое понятие и термин, который необходимо вписать в таблицу, смогли 63,06 % сдающих.</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Некоторую трудность вызвало выполнение задания 10. Задание предполагало анализ рисунка(графика) с  социально- экономической информацией и выбор из предложенного списка  цифр, под которыми находятся правильные ответы. Содержательный экономический компонент данного задания усвоен на теоретическом уровне  выпускниками на 59,75%.</w:t>
      </w:r>
    </w:p>
    <w:p w:rsidR="007A778E" w:rsidRPr="008D5823"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Ещё меньший процент в среднем по краю набрали за выполнение задания 3. Необходимо было исключить из списка понятия, логически «выпадающие» из общего ряда.  </w:t>
      </w:r>
      <w:r w:rsidRPr="008D5823">
        <w:rPr>
          <w:rFonts w:ascii="Times New Roman" w:eastAsia="Times New Roman" w:hAnsi="Times New Roman" w:cs="Times New Roman"/>
          <w:sz w:val="28"/>
          <w:szCs w:val="28"/>
          <w:lang w:val="ru-RU"/>
        </w:rPr>
        <w:t>Средний балл составил 55,0 % ( практически половина только справилась).</w:t>
      </w:r>
    </w:p>
    <w:bookmarkStart w:id="0" w:name="_MON_1561823382"/>
    <w:bookmarkEnd w:id="0"/>
    <w:p w:rsidR="007A778E" w:rsidRPr="00130D2A" w:rsidRDefault="003A2ACD" w:rsidP="00A94B0F">
      <w:pPr>
        <w:spacing w:after="0" w:line="240" w:lineRule="auto"/>
        <w:jc w:val="both"/>
        <w:rPr>
          <w:rFonts w:ascii="Times New Roman" w:hAnsi="Times New Roman" w:cs="Times New Roman"/>
          <w:sz w:val="28"/>
          <w:szCs w:val="28"/>
        </w:rPr>
      </w:pPr>
      <w:r w:rsidRPr="00130D2A">
        <w:rPr>
          <w:rFonts w:ascii="Times New Roman" w:hAnsi="Times New Roman" w:cs="Times New Roman"/>
          <w:sz w:val="28"/>
          <w:szCs w:val="28"/>
        </w:rPr>
        <w:object w:dxaOrig="9385"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3.25pt" o:ole="">
            <v:imagedata r:id="rId11" o:title=""/>
          </v:shape>
          <o:OLEObject Type="Embed" ProgID="Word.Document.12" ShapeID="_x0000_i1025" DrawAspect="Content" ObjectID="_1567251695" r:id="rId12">
            <o:FieldCodes>\s</o:FieldCodes>
          </o:OLEObject>
        </w:objec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Задания базового уровня, которые оценивались от 1 до 2 баллов, выполнены следующим образом:</w:t>
      </w:r>
    </w:p>
    <w:p w:rsidR="003A2ACD" w:rsidRPr="00476443"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5 (на установление соответствия)выполнено в среднем на 1,28 балл из 2. Это говорит о том, что недостаточно усвоен теоретический материал  по модулю </w:t>
      </w:r>
      <w:r w:rsidRPr="00476443">
        <w:rPr>
          <w:rFonts w:ascii="Times New Roman" w:eastAsia="Times New Roman" w:hAnsi="Times New Roman" w:cs="Times New Roman"/>
          <w:sz w:val="28"/>
          <w:szCs w:val="28"/>
          <w:lang w:val="ru-RU"/>
        </w:rPr>
        <w:t>«человек и общество», включая познание и духовную культуру.</w:t>
      </w:r>
    </w:p>
    <w:p w:rsidR="003A2ACD" w:rsidRPr="00476443"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8 задание (на установление соответствия)содержит содержательные элементы по экономике. </w:t>
      </w:r>
      <w:r w:rsidRPr="00476443">
        <w:rPr>
          <w:rFonts w:ascii="Times New Roman" w:eastAsia="Times New Roman" w:hAnsi="Times New Roman" w:cs="Times New Roman"/>
          <w:sz w:val="28"/>
          <w:szCs w:val="28"/>
          <w:lang w:val="ru-RU"/>
        </w:rPr>
        <w:t>Здесь средний процент выполнения  – 1,4 из 2.</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lang w:val="ru-RU"/>
        </w:rPr>
        <w:t xml:space="preserve">По- прежнему ещё слабо справляются экзаменующиеся с темой «Политика» и «Право» на базовом уровне. Задание 14 выполнено ими с показателем 0,96 баллов из 2. Задание 16 выполнено несколько лучше – 1,15 из 2. Это говорит о том, что основы конституционного строя усвоены большей половиной выпускников.  Выполняя задание 17, выпускникам необходимо было вспомнить знания по праву на базовом уровне. </w:t>
      </w:r>
      <w:r w:rsidRPr="00130D2A">
        <w:rPr>
          <w:rFonts w:ascii="Times New Roman" w:eastAsia="Times New Roman" w:hAnsi="Times New Roman" w:cs="Times New Roman"/>
          <w:sz w:val="28"/>
          <w:szCs w:val="28"/>
        </w:rPr>
        <w:t>Среднее выполнение задания – 1,11 из 2 баллов.</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rPr>
      </w:pPr>
    </w:p>
    <w:p w:rsidR="003A2ACD" w:rsidRPr="00130D2A" w:rsidRDefault="003A2ACD">
      <w:pPr>
        <w:spacing w:after="0" w:line="240" w:lineRule="auto"/>
        <w:ind w:left="-426" w:firstLine="426"/>
        <w:jc w:val="both"/>
        <w:rPr>
          <w:rFonts w:ascii="Times New Roman" w:eastAsia="Times New Roman" w:hAnsi="Times New Roman" w:cs="Times New Roman"/>
          <w:sz w:val="28"/>
          <w:szCs w:val="28"/>
        </w:rPr>
      </w:pPr>
    </w:p>
    <w:bookmarkStart w:id="1" w:name="_MON_1561824016"/>
    <w:bookmarkEnd w:id="1"/>
    <w:p w:rsidR="003A2ACD" w:rsidRPr="00130D2A" w:rsidRDefault="003A2ACD" w:rsidP="003A2ACD">
      <w:pPr>
        <w:spacing w:after="0" w:line="240" w:lineRule="auto"/>
        <w:ind w:left="-426" w:firstLine="426"/>
        <w:jc w:val="both"/>
        <w:rPr>
          <w:rFonts w:ascii="Times New Roman" w:eastAsia="Times New Roman" w:hAnsi="Times New Roman" w:cs="Times New Roman"/>
          <w:sz w:val="28"/>
          <w:szCs w:val="28"/>
        </w:rPr>
      </w:pPr>
      <w:r w:rsidRPr="00130D2A">
        <w:rPr>
          <w:rFonts w:ascii="Times New Roman" w:hAnsi="Times New Roman" w:cs="Times New Roman"/>
          <w:sz w:val="28"/>
          <w:szCs w:val="28"/>
        </w:rPr>
        <w:object w:dxaOrig="9385" w:dyaOrig="5280">
          <v:shape id="_x0000_i1026" type="#_x0000_t75" style="width:468pt;height:263.25pt" o:ole="">
            <v:imagedata r:id="rId13" o:title=""/>
          </v:shape>
          <o:OLEObject Type="Embed" ProgID="Word.Document.12" ShapeID="_x0000_i1026" DrawAspect="Content" ObjectID="_1567251696" r:id="rId14">
            <o:FieldCodes>\s</o:FieldCodes>
          </o:OLEObject>
        </w:objec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Из заданий повышенного уровня первой части наиболее успешно  выполнено задание 4 ( необходимо было выбрать из списка верные суждения). Средний балл составил 1,51 из 2.Задание 6 подобного плана выполнено в среднем на 1,58 балла из 2).</w:t>
      </w:r>
    </w:p>
    <w:p w:rsidR="007A778E" w:rsidRPr="00130D2A" w:rsidRDefault="00B95465" w:rsidP="00A94B0F">
      <w:pPr>
        <w:spacing w:after="0" w:line="240" w:lineRule="auto"/>
        <w:ind w:firstLine="567"/>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Задания  7  и 9 предполагали владение теоретическим материалом по экономике. Среднее выполнение задания 7 - 1,41, выполнение задания 9 несколько худший результат-  составило 1,29 балла.</w:t>
      </w:r>
    </w:p>
    <w:p w:rsidR="007A778E" w:rsidRPr="00476443" w:rsidRDefault="00B95465" w:rsidP="00A94B0F">
      <w:pPr>
        <w:spacing w:after="0" w:line="240" w:lineRule="auto"/>
        <w:ind w:firstLine="567"/>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С заданием 11 по социальным отношениям ( выбрать  верные суждения)справились  не все выпускники. </w:t>
      </w:r>
      <w:r w:rsidRPr="00476443">
        <w:rPr>
          <w:rFonts w:ascii="Times New Roman" w:eastAsia="Times New Roman" w:hAnsi="Times New Roman" w:cs="Times New Roman"/>
          <w:sz w:val="28"/>
          <w:szCs w:val="28"/>
          <w:lang w:val="ru-RU"/>
        </w:rPr>
        <w:t>Средний балл составил 1,45 из 2.</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Задание 13 по политике ( выбрать  верные суждения)явилось  сложным для части сдающих. Средний балл за  это задание – 1,18 из 2.</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Задание 15 по политике  предполагало анализ условия и выбор из предложенного списка цифр, соответствующих правильным ответам. Среднее выполнение данного задания – 1,12 из 2.</w:t>
      </w:r>
    </w:p>
    <w:p w:rsidR="007A778E" w:rsidRPr="00130D2A" w:rsidRDefault="00B95465" w:rsidP="00A94B0F">
      <w:pPr>
        <w:spacing w:after="0" w:line="240" w:lineRule="auto"/>
        <w:ind w:firstLine="567"/>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Задание 18  предполагало сформированность умения </w:t>
      </w:r>
      <w:r w:rsidRPr="00130D2A">
        <w:rPr>
          <w:rFonts w:ascii="Times New Roman" w:eastAsia="Times New Roman" w:hAnsi="Times New Roman" w:cs="Times New Roman"/>
          <w:b/>
          <w:i/>
          <w:sz w:val="28"/>
          <w:szCs w:val="28"/>
          <w:lang w:val="ru-RU"/>
        </w:rPr>
        <w:t xml:space="preserve"> </w:t>
      </w:r>
      <w:r w:rsidRPr="00130D2A">
        <w:rPr>
          <w:rFonts w:ascii="Times New Roman" w:eastAsia="Times New Roman" w:hAnsi="Times New Roman" w:cs="Times New Roman"/>
          <w:sz w:val="28"/>
          <w:szCs w:val="28"/>
          <w:lang w:val="ru-RU"/>
        </w:rPr>
        <w:t>анализировать</w:t>
      </w:r>
      <w:r w:rsidRPr="00130D2A">
        <w:rPr>
          <w:rFonts w:ascii="Times New Roman" w:eastAsia="Times New Roman" w:hAnsi="Times New Roman" w:cs="Times New Roman"/>
          <w:b/>
          <w:i/>
          <w:sz w:val="28"/>
          <w:szCs w:val="28"/>
          <w:lang w:val="ru-RU"/>
        </w:rPr>
        <w:t xml:space="preserve"> </w:t>
      </w:r>
      <w:r w:rsidRPr="00130D2A">
        <w:rPr>
          <w:rFonts w:ascii="Times New Roman" w:eastAsia="Times New Roman" w:hAnsi="Times New Roman" w:cs="Times New Roman"/>
          <w:sz w:val="28"/>
          <w:szCs w:val="28"/>
          <w:lang w:val="ru-RU"/>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Справились с данным заданием в среднем  на 0,91 балла из 2, что достаточно низко.</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В задании 19   необходимо было показать умение применять</w:t>
      </w:r>
      <w:r w:rsidRPr="00130D2A">
        <w:rPr>
          <w:rFonts w:ascii="Times New Roman" w:eastAsia="Times New Roman" w:hAnsi="Times New Roman" w:cs="Times New Roman"/>
          <w:b/>
          <w:i/>
          <w:sz w:val="28"/>
          <w:szCs w:val="28"/>
          <w:lang w:val="ru-RU"/>
        </w:rPr>
        <w:t xml:space="preserve"> </w:t>
      </w:r>
      <w:r w:rsidRPr="00130D2A">
        <w:rPr>
          <w:rFonts w:ascii="Times New Roman" w:eastAsia="Times New Roman" w:hAnsi="Times New Roman" w:cs="Times New Roman"/>
          <w:sz w:val="28"/>
          <w:szCs w:val="28"/>
          <w:lang w:val="ru-RU"/>
        </w:rPr>
        <w:t>социально-экономические и гуманитарные знания в процессе решения познавательных задач по актуальным социальным проблемам.  Здесь показатель оказался на уровне 1,41 из 2.</w:t>
      </w:r>
    </w:p>
    <w:p w:rsidR="003A2ACD" w:rsidRPr="00130D2A" w:rsidRDefault="00B95465" w:rsidP="00A94B0F">
      <w:pPr>
        <w:spacing w:after="0" w:line="240" w:lineRule="auto"/>
        <w:ind w:firstLine="567"/>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Задание 20  требовало от выпускников определения терминов и понятий, соответствующих предлагаемому контексту. Справились с данным заданием в среднем на 1,31 балл из 2. </w:t>
      </w:r>
    </w:p>
    <w:p w:rsidR="003A2ACD" w:rsidRPr="00130D2A" w:rsidRDefault="003A2ACD" w:rsidP="00A94B0F">
      <w:pPr>
        <w:spacing w:after="0" w:line="240" w:lineRule="auto"/>
        <w:ind w:firstLine="567"/>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Часть 2.</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shd w:val="clear" w:color="auto" w:fill="FFFF00"/>
          <w:lang w:val="ru-RU"/>
        </w:rPr>
      </w:pPr>
      <w:r w:rsidRPr="00130D2A">
        <w:rPr>
          <w:rFonts w:ascii="Times New Roman" w:eastAsia="Times New Roman" w:hAnsi="Times New Roman" w:cs="Times New Roman"/>
          <w:i/>
          <w:sz w:val="28"/>
          <w:szCs w:val="28"/>
          <w:lang w:val="ru-RU"/>
        </w:rPr>
        <w:t>Из заданий 2 части базовыми являются задания 21 и 22.</w:t>
      </w:r>
      <w:r w:rsidRPr="00130D2A">
        <w:rPr>
          <w:rFonts w:ascii="Times New Roman" w:eastAsia="Times New Roman" w:hAnsi="Times New Roman" w:cs="Times New Roman"/>
          <w:sz w:val="28"/>
          <w:szCs w:val="28"/>
          <w:lang w:val="ru-RU"/>
        </w:rPr>
        <w:t xml:space="preserve"> направлены преимущественно на выявление умения находить, осознанно воспринимать и точно воспроизводить информацию, содержащуюся в тексте в явном виде (задание 21), а также применять ее в заданном контексте (задание 22). Среднее выполнение задания 21 – 1,7 из 2, задания 22 – 0,93 из 2 (качество выполнения зависело от предложенного текста и формулировки условия задания). </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Задание 23 является заданием высокого уровня.  Оно 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 Средний балл за данное задание составил всего 1,06 из 3 баллов. </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Задание 24 предполагает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 С ним выпускники справились несколько лучше. Средний балл составил 1,46 из 3. </w:t>
      </w:r>
    </w:p>
    <w:p w:rsidR="003A2ACD" w:rsidRPr="00130D2A" w:rsidRDefault="003A2AC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Задание 25 проверяет умение самостоятельно раскрывать смысл ключевых обществоведческих понятий и применять их в заданном контексте. Оно вызвало определённую сложность  в выполнении. Средний балл составил 0,7 из 3.</w:t>
      </w:r>
    </w:p>
    <w:p w:rsidR="003A2ACD" w:rsidRPr="00130D2A" w:rsidRDefault="003A2ACD" w:rsidP="003A2ACD">
      <w:pPr>
        <w:spacing w:after="0" w:line="240" w:lineRule="auto"/>
        <w:rPr>
          <w:rFonts w:ascii="Times New Roman" w:eastAsia="Times New Roman" w:hAnsi="Times New Roman" w:cs="Times New Roman"/>
          <w:b/>
          <w:sz w:val="28"/>
          <w:szCs w:val="28"/>
          <w:lang w:val="ru-RU"/>
        </w:rPr>
      </w:pPr>
    </w:p>
    <w:p w:rsidR="007A778E" w:rsidRPr="00130D2A" w:rsidRDefault="003A2ACD" w:rsidP="00A94B0F">
      <w:pPr>
        <w:spacing w:after="0" w:line="240" w:lineRule="auto"/>
        <w:jc w:val="both"/>
        <w:rPr>
          <w:rFonts w:ascii="Times New Roman" w:eastAsia="Times New Roman" w:hAnsi="Times New Roman" w:cs="Times New Roman"/>
          <w:i/>
          <w:sz w:val="28"/>
          <w:szCs w:val="28"/>
          <w:shd w:val="clear" w:color="auto" w:fill="FFFF00"/>
        </w:rPr>
      </w:pPr>
      <w:r w:rsidRPr="00130D2A">
        <w:rPr>
          <w:rFonts w:ascii="Times New Roman" w:hAnsi="Times New Roman" w:cs="Times New Roman"/>
          <w:i/>
          <w:sz w:val="28"/>
          <w:szCs w:val="28"/>
        </w:rPr>
        <w:object w:dxaOrig="9385" w:dyaOrig="5280">
          <v:shape id="_x0000_i1027" type="#_x0000_t75" style="width:468pt;height:263.25pt" o:ole="">
            <v:imagedata r:id="rId15" o:title=""/>
          </v:shape>
          <o:OLEObject Type="Embed" ProgID="Word.Document.12" ShapeID="_x0000_i1027" DrawAspect="Content" ObjectID="_1567251697" r:id="rId16">
            <o:FieldCodes>\s</o:FieldCodes>
          </o:OLEObject>
        </w:objec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Задание 26 проверяет умение конкретизировать примерами изученные теоретические положения и понятия общественных наук, формирующих обществоведческий курс. Средний балл – 1,24 из 3(менее половины выпускников справилось с поставленной задачей).Это недостаточно хороший результат.</w:t>
      </w:r>
    </w:p>
    <w:p w:rsidR="007A778E" w:rsidRPr="00476443"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Задание-задача 27 требует  анализа представленной информации, в том числе статистической и графической; объяснения связи социальных объектов, процессов; формулирования и аргументации самостоятельных оценочных, прогностических и иных суждений, объяснений, выводов. При выполнении этого задания проверяется умение применять обществоведческие знания в процессе решения познавательных задач по актуальным социальным проблемам.  </w:t>
      </w:r>
      <w:r w:rsidRPr="00476443">
        <w:rPr>
          <w:rFonts w:ascii="Times New Roman" w:eastAsia="Times New Roman" w:hAnsi="Times New Roman" w:cs="Times New Roman"/>
          <w:sz w:val="28"/>
          <w:szCs w:val="28"/>
          <w:lang w:val="ru-RU"/>
        </w:rPr>
        <w:t xml:space="preserve">Здесь  средний балл  несколько выше – 1,27 из 3 .  </w:t>
      </w:r>
    </w:p>
    <w:p w:rsidR="007A778E" w:rsidRPr="00476443"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Задание 28 требует составления плана развернутого ответа по конкретной теме обществоведческого курса. При выполнении заданий данного типа выявляются умения: систематизировать и обобщать социальную информацию; устанавливать и отражать в структуре плана объектов, явлений, процессов. По –прежнему составление плана является сложным для большей части выпускников.  </w:t>
      </w:r>
      <w:r w:rsidRPr="00476443">
        <w:rPr>
          <w:rFonts w:ascii="Times New Roman" w:eastAsia="Times New Roman" w:hAnsi="Times New Roman" w:cs="Times New Roman"/>
          <w:sz w:val="28"/>
          <w:szCs w:val="28"/>
          <w:lang w:val="ru-RU"/>
        </w:rPr>
        <w:t>Средний балл – 0,81 из 3.</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Альтернативное задание 29, нацеливающее экзаменующегося на написание мини-сочинения по одной из пяти предлагаемых тем, является самым сложным, требует высокой теоретической и социально-личностной подготовки. Не все выпускники приступают к выполнению данного задания. Но из тех, кто выполнил это задание, средний балл составил  ( с учётом 1 критерия) – 0,66 из 3</w:t>
      </w:r>
    </w:p>
    <w:p w:rsidR="007A778E" w:rsidRPr="00130D2A" w:rsidRDefault="007A778E">
      <w:pPr>
        <w:spacing w:after="0" w:line="240" w:lineRule="auto"/>
        <w:ind w:firstLine="539"/>
        <w:jc w:val="both"/>
        <w:rPr>
          <w:rFonts w:ascii="Times New Roman" w:eastAsia="Times New Roman" w:hAnsi="Times New Roman" w:cs="Times New Roman"/>
          <w:sz w:val="28"/>
          <w:szCs w:val="28"/>
          <w:shd w:val="clear" w:color="auto" w:fill="FFFF00"/>
          <w:lang w:val="ru-RU"/>
        </w:rPr>
      </w:pPr>
    </w:p>
    <w:p w:rsidR="007A778E" w:rsidRDefault="00B95465" w:rsidP="00B1348B">
      <w:pPr>
        <w:rPr>
          <w:rFonts w:ascii="Times New Roman" w:hAnsi="Times New Roman" w:cs="Times New Roman"/>
          <w:b/>
          <w:sz w:val="28"/>
          <w:szCs w:val="28"/>
          <w:lang w:val="ru-RU"/>
        </w:rPr>
      </w:pPr>
      <w:r w:rsidRPr="00130D2A">
        <w:rPr>
          <w:rFonts w:ascii="Times New Roman" w:hAnsi="Times New Roman" w:cs="Times New Roman"/>
          <w:b/>
          <w:sz w:val="28"/>
          <w:szCs w:val="28"/>
          <w:lang w:val="ru-RU"/>
        </w:rPr>
        <w:t xml:space="preserve">Основные УМК по предмету, которые использовались в ОО в 2016-2017 уч. г. </w:t>
      </w:r>
    </w:p>
    <w:p w:rsidR="007A778E" w:rsidRDefault="00BA295A" w:rsidP="003721E0">
      <w:pPr>
        <w:jc w:val="right"/>
        <w:rPr>
          <w:rFonts w:ascii="Times New Roman" w:hAnsi="Times New Roman" w:cs="Times New Roman"/>
          <w:b/>
          <w:sz w:val="28"/>
          <w:szCs w:val="28"/>
          <w:lang w:val="ru-RU"/>
        </w:rPr>
      </w:pPr>
      <w:r>
        <w:rPr>
          <w:rFonts w:ascii="Times New Roman" w:hAnsi="Times New Roman" w:cs="Times New Roman"/>
          <w:b/>
          <w:sz w:val="28"/>
          <w:szCs w:val="28"/>
          <w:lang w:val="ru-RU"/>
        </w:rPr>
        <w:t>Таблица 12.</w:t>
      </w:r>
    </w:p>
    <w:tbl>
      <w:tblPr>
        <w:tblStyle w:val="af9"/>
        <w:tblW w:w="0" w:type="auto"/>
        <w:tblLook w:val="04A0" w:firstRow="1" w:lastRow="0" w:firstColumn="1" w:lastColumn="0" w:noHBand="0" w:noVBand="1"/>
      </w:tblPr>
      <w:tblGrid>
        <w:gridCol w:w="7393"/>
        <w:gridCol w:w="7393"/>
      </w:tblGrid>
      <w:tr w:rsidR="003721E0" w:rsidRPr="008D5823" w:rsidTr="003721E0">
        <w:tc>
          <w:tcPr>
            <w:tcW w:w="7393" w:type="dxa"/>
          </w:tcPr>
          <w:p w:rsidR="003721E0" w:rsidRDefault="003721E0" w:rsidP="003721E0">
            <w:pPr>
              <w:rPr>
                <w:rFonts w:ascii="Times New Roman" w:hAnsi="Times New Roman" w:cs="Times New Roman"/>
                <w:b/>
                <w:sz w:val="28"/>
                <w:szCs w:val="28"/>
                <w:lang w:val="ru-RU"/>
              </w:rPr>
            </w:pPr>
            <w:r w:rsidRPr="00130D2A">
              <w:rPr>
                <w:rFonts w:ascii="Times New Roman" w:hAnsi="Times New Roman" w:cs="Times New Roman"/>
                <w:sz w:val="28"/>
                <w:szCs w:val="28"/>
              </w:rPr>
              <w:t>Название УМК</w:t>
            </w:r>
          </w:p>
        </w:tc>
        <w:tc>
          <w:tcPr>
            <w:tcW w:w="7393" w:type="dxa"/>
          </w:tcPr>
          <w:p w:rsidR="003721E0" w:rsidRDefault="003721E0" w:rsidP="003721E0">
            <w:pPr>
              <w:rPr>
                <w:rFonts w:ascii="Times New Roman" w:hAnsi="Times New Roman" w:cs="Times New Roman"/>
                <w:b/>
                <w:sz w:val="28"/>
                <w:szCs w:val="28"/>
                <w:lang w:val="ru-RU"/>
              </w:rPr>
            </w:pPr>
            <w:r w:rsidRPr="003721E0">
              <w:rPr>
                <w:rFonts w:ascii="Times New Roman" w:hAnsi="Times New Roman" w:cs="Times New Roman"/>
                <w:sz w:val="28"/>
                <w:szCs w:val="28"/>
                <w:lang w:val="ru-RU"/>
              </w:rPr>
              <w:t>Примерный процент ОО, в которых использовался данный УМК</w:t>
            </w:r>
          </w:p>
        </w:tc>
      </w:tr>
      <w:tr w:rsidR="003721E0" w:rsidTr="003721E0">
        <w:tc>
          <w:tcPr>
            <w:tcW w:w="7393" w:type="dxa"/>
          </w:tcPr>
          <w:p w:rsidR="003721E0" w:rsidRPr="003721E0" w:rsidRDefault="003721E0" w:rsidP="003721E0">
            <w:pPr>
              <w:pStyle w:val="ac"/>
              <w:numPr>
                <w:ilvl w:val="0"/>
                <w:numId w:val="11"/>
              </w:numPr>
              <w:jc w:val="right"/>
              <w:rPr>
                <w:rFonts w:ascii="Times New Roman" w:hAnsi="Times New Roman" w:cs="Times New Roman"/>
                <w:b/>
                <w:sz w:val="28"/>
                <w:szCs w:val="28"/>
                <w:lang w:val="ru-RU"/>
              </w:rPr>
            </w:pPr>
            <w:r>
              <w:rPr>
                <w:rFonts w:ascii="Times New Roman" w:hAnsi="Times New Roman" w:cs="Times New Roman"/>
                <w:b/>
                <w:sz w:val="28"/>
                <w:szCs w:val="28"/>
                <w:lang w:val="ru-RU"/>
              </w:rPr>
              <w:t>Общая подготовка по курсу</w:t>
            </w:r>
          </w:p>
        </w:tc>
        <w:tc>
          <w:tcPr>
            <w:tcW w:w="7393" w:type="dxa"/>
          </w:tcPr>
          <w:p w:rsidR="003721E0" w:rsidRDefault="003721E0" w:rsidP="003721E0">
            <w:pPr>
              <w:jc w:val="right"/>
              <w:rPr>
                <w:rFonts w:ascii="Times New Roman" w:hAnsi="Times New Roman" w:cs="Times New Roman"/>
                <w:b/>
                <w:sz w:val="28"/>
                <w:szCs w:val="28"/>
                <w:lang w:val="ru-RU"/>
              </w:rPr>
            </w:pPr>
          </w:p>
        </w:tc>
      </w:tr>
      <w:tr w:rsidR="003721E0" w:rsidRPr="003721E0" w:rsidTr="003721E0">
        <w:tc>
          <w:tcPr>
            <w:tcW w:w="7393" w:type="dxa"/>
          </w:tcPr>
          <w:p w:rsidR="003721E0" w:rsidRDefault="003721E0" w:rsidP="003721E0">
            <w:pPr>
              <w:rPr>
                <w:rFonts w:ascii="Times New Roman" w:hAnsi="Times New Roman" w:cs="Times New Roman"/>
                <w:sz w:val="28"/>
                <w:szCs w:val="28"/>
                <w:lang w:val="ru-RU"/>
              </w:rPr>
            </w:pPr>
            <w:r w:rsidRPr="00130D2A">
              <w:rPr>
                <w:rFonts w:ascii="Times New Roman" w:hAnsi="Times New Roman" w:cs="Times New Roman"/>
                <w:sz w:val="28"/>
                <w:szCs w:val="28"/>
                <w:lang w:val="ru-RU"/>
              </w:rPr>
              <w:t xml:space="preserve">Предметная линия учебников под ред. </w:t>
            </w:r>
            <w:r>
              <w:rPr>
                <w:rFonts w:ascii="Times New Roman" w:hAnsi="Times New Roman" w:cs="Times New Roman"/>
                <w:sz w:val="28"/>
                <w:szCs w:val="28"/>
                <w:lang w:val="ru-RU"/>
              </w:rPr>
              <w:t xml:space="preserve"> Боголюбова Л.Н</w:t>
            </w:r>
            <w:r w:rsidRPr="00130D2A">
              <w:rPr>
                <w:rFonts w:ascii="Times New Roman" w:hAnsi="Times New Roman" w:cs="Times New Roman"/>
                <w:sz w:val="28"/>
                <w:szCs w:val="28"/>
                <w:lang w:val="ru-RU"/>
              </w:rPr>
              <w:t>. «Обществознание»</w:t>
            </w:r>
            <w:r>
              <w:rPr>
                <w:rFonts w:ascii="Times New Roman" w:hAnsi="Times New Roman" w:cs="Times New Roman"/>
                <w:sz w:val="28"/>
                <w:szCs w:val="28"/>
                <w:lang w:val="ru-RU"/>
              </w:rPr>
              <w:t>. Базовый уровень.</w:t>
            </w:r>
            <w:r w:rsidRPr="00130D2A">
              <w:rPr>
                <w:rFonts w:ascii="Times New Roman" w:hAnsi="Times New Roman" w:cs="Times New Roman"/>
                <w:sz w:val="28"/>
                <w:szCs w:val="28"/>
                <w:lang w:val="ru-RU"/>
              </w:rPr>
              <w:t xml:space="preserve"> 10</w:t>
            </w:r>
            <w:r>
              <w:rPr>
                <w:rFonts w:ascii="Times New Roman" w:hAnsi="Times New Roman" w:cs="Times New Roman"/>
                <w:sz w:val="28"/>
                <w:szCs w:val="28"/>
                <w:lang w:val="ru-RU"/>
              </w:rPr>
              <w:t>, 11 кл. – М.: «Просвещение», 2014-2016 гг.</w:t>
            </w:r>
          </w:p>
          <w:p w:rsidR="003721E0" w:rsidRPr="003721E0" w:rsidRDefault="003721E0" w:rsidP="003721E0">
            <w:pPr>
              <w:rPr>
                <w:rFonts w:ascii="Times New Roman" w:hAnsi="Times New Roman" w:cs="Times New Roman"/>
                <w:b/>
                <w:sz w:val="28"/>
                <w:szCs w:val="28"/>
                <w:lang w:val="ru-RU"/>
              </w:rPr>
            </w:pPr>
            <w:r w:rsidRPr="003721E0">
              <w:rPr>
                <w:rFonts w:ascii="Times New Roman" w:hAnsi="Times New Roman" w:cs="Times New Roman"/>
                <w:sz w:val="28"/>
                <w:szCs w:val="28"/>
                <w:lang w:val="ru-RU"/>
              </w:rPr>
              <w:t>Никитин А.Ф. «Обществознание». Базовый уровень. 10, 11 кл. – М.: ВНЕТАНА-ГРАФ, 2014 г.</w:t>
            </w:r>
          </w:p>
        </w:tc>
        <w:tc>
          <w:tcPr>
            <w:tcW w:w="7393" w:type="dxa"/>
          </w:tcPr>
          <w:p w:rsidR="003721E0" w:rsidRPr="003721E0" w:rsidRDefault="003721E0" w:rsidP="003721E0">
            <w:pPr>
              <w:rPr>
                <w:rFonts w:ascii="Times New Roman" w:hAnsi="Times New Roman" w:cs="Times New Roman"/>
                <w:sz w:val="28"/>
                <w:szCs w:val="28"/>
                <w:lang w:val="ru-RU"/>
              </w:rPr>
            </w:pPr>
            <w:r w:rsidRPr="003721E0">
              <w:rPr>
                <w:rFonts w:ascii="Times New Roman" w:hAnsi="Times New Roman" w:cs="Times New Roman"/>
                <w:sz w:val="28"/>
                <w:szCs w:val="28"/>
                <w:lang w:val="ru-RU"/>
              </w:rPr>
              <w:t>90%</w:t>
            </w:r>
          </w:p>
          <w:p w:rsidR="003721E0" w:rsidRPr="003721E0" w:rsidRDefault="003721E0" w:rsidP="003721E0">
            <w:pPr>
              <w:rPr>
                <w:rFonts w:ascii="Times New Roman" w:hAnsi="Times New Roman" w:cs="Times New Roman"/>
                <w:sz w:val="28"/>
                <w:szCs w:val="28"/>
                <w:lang w:val="ru-RU"/>
              </w:rPr>
            </w:pPr>
          </w:p>
          <w:p w:rsidR="003721E0" w:rsidRPr="003721E0" w:rsidRDefault="003721E0" w:rsidP="003721E0">
            <w:pPr>
              <w:rPr>
                <w:rFonts w:ascii="Times New Roman" w:hAnsi="Times New Roman" w:cs="Times New Roman"/>
                <w:sz w:val="28"/>
                <w:szCs w:val="28"/>
                <w:lang w:val="ru-RU"/>
              </w:rPr>
            </w:pPr>
          </w:p>
          <w:p w:rsidR="003721E0" w:rsidRPr="003721E0" w:rsidRDefault="003721E0" w:rsidP="003721E0">
            <w:pPr>
              <w:rPr>
                <w:rFonts w:ascii="Times New Roman" w:hAnsi="Times New Roman" w:cs="Times New Roman"/>
                <w:sz w:val="28"/>
                <w:szCs w:val="28"/>
                <w:lang w:val="ru-RU"/>
              </w:rPr>
            </w:pPr>
            <w:r w:rsidRPr="003721E0">
              <w:rPr>
                <w:rFonts w:ascii="Times New Roman" w:hAnsi="Times New Roman" w:cs="Times New Roman"/>
                <w:sz w:val="28"/>
                <w:szCs w:val="28"/>
                <w:lang w:val="ru-RU"/>
              </w:rPr>
              <w:t>10%</w:t>
            </w:r>
          </w:p>
        </w:tc>
      </w:tr>
      <w:tr w:rsidR="003721E0" w:rsidRPr="008D5823" w:rsidTr="003721E0">
        <w:tc>
          <w:tcPr>
            <w:tcW w:w="7393" w:type="dxa"/>
          </w:tcPr>
          <w:p w:rsidR="003721E0" w:rsidRPr="003721E0" w:rsidRDefault="003721E0" w:rsidP="003721E0">
            <w:pPr>
              <w:pStyle w:val="ac"/>
              <w:numPr>
                <w:ilvl w:val="0"/>
                <w:numId w:val="11"/>
              </w:numPr>
              <w:rPr>
                <w:rFonts w:ascii="Times New Roman" w:hAnsi="Times New Roman" w:cs="Times New Roman"/>
                <w:sz w:val="28"/>
                <w:szCs w:val="28"/>
                <w:lang w:val="ru-RU"/>
              </w:rPr>
            </w:pPr>
            <w:r>
              <w:rPr>
                <w:rFonts w:ascii="Times New Roman" w:hAnsi="Times New Roman" w:cs="Times New Roman"/>
                <w:sz w:val="28"/>
                <w:szCs w:val="28"/>
                <w:lang w:val="ru-RU"/>
              </w:rPr>
              <w:t>Подготовка по отдельным разделам (экономика)</w:t>
            </w:r>
          </w:p>
        </w:tc>
        <w:tc>
          <w:tcPr>
            <w:tcW w:w="7393" w:type="dxa"/>
          </w:tcPr>
          <w:p w:rsidR="003721E0" w:rsidRPr="003721E0" w:rsidRDefault="003721E0" w:rsidP="003721E0">
            <w:pPr>
              <w:rPr>
                <w:rFonts w:ascii="Times New Roman" w:hAnsi="Times New Roman" w:cs="Times New Roman"/>
                <w:sz w:val="28"/>
                <w:szCs w:val="28"/>
                <w:lang w:val="ru-RU"/>
              </w:rPr>
            </w:pPr>
          </w:p>
        </w:tc>
      </w:tr>
      <w:tr w:rsidR="003721E0" w:rsidRPr="003721E0" w:rsidTr="003721E0">
        <w:tc>
          <w:tcPr>
            <w:tcW w:w="7393" w:type="dxa"/>
          </w:tcPr>
          <w:p w:rsidR="003721E0" w:rsidRDefault="003721E0" w:rsidP="003721E0">
            <w:pPr>
              <w:rPr>
                <w:rFonts w:ascii="Times New Roman" w:hAnsi="Times New Roman" w:cs="Times New Roman"/>
                <w:sz w:val="28"/>
                <w:szCs w:val="28"/>
                <w:lang w:val="ru-RU"/>
              </w:rPr>
            </w:pPr>
            <w:r>
              <w:rPr>
                <w:rFonts w:ascii="Times New Roman" w:hAnsi="Times New Roman" w:cs="Times New Roman"/>
                <w:sz w:val="28"/>
                <w:szCs w:val="28"/>
                <w:lang w:val="ru-RU"/>
              </w:rPr>
              <w:t>Липсиц И.В. Экономика. Базовый и углублённый уровень. 10-11 кл.- М.: ВИТА-ПРЕСС, 2015 г.</w:t>
            </w:r>
          </w:p>
          <w:p w:rsidR="003721E0" w:rsidRPr="00130D2A" w:rsidRDefault="003721E0" w:rsidP="003721E0">
            <w:pPr>
              <w:rPr>
                <w:rFonts w:ascii="Times New Roman" w:hAnsi="Times New Roman" w:cs="Times New Roman"/>
                <w:sz w:val="28"/>
                <w:szCs w:val="28"/>
                <w:lang w:val="ru-RU"/>
              </w:rPr>
            </w:pPr>
            <w:r w:rsidRPr="00130D2A">
              <w:rPr>
                <w:rFonts w:ascii="Times New Roman" w:hAnsi="Times New Roman" w:cs="Times New Roman"/>
                <w:sz w:val="28"/>
                <w:szCs w:val="28"/>
                <w:lang w:val="ru-RU"/>
              </w:rPr>
              <w:t>Королёва Г.Е., Бурмистрова Т.В. «Экономика» 10-11 класс. – М.: «Вентана-Граф», 2014 г.</w:t>
            </w:r>
          </w:p>
          <w:p w:rsidR="003721E0" w:rsidRPr="00130D2A" w:rsidRDefault="003721E0" w:rsidP="003721E0">
            <w:pPr>
              <w:rPr>
                <w:rFonts w:ascii="Times New Roman" w:hAnsi="Times New Roman" w:cs="Times New Roman"/>
                <w:sz w:val="28"/>
                <w:szCs w:val="28"/>
                <w:lang w:val="ru-RU"/>
              </w:rPr>
            </w:pPr>
            <w:r>
              <w:rPr>
                <w:rFonts w:ascii="Times New Roman" w:hAnsi="Times New Roman" w:cs="Times New Roman"/>
                <w:sz w:val="28"/>
                <w:szCs w:val="28"/>
                <w:lang w:val="ru-RU"/>
              </w:rPr>
              <w:t>Хасбулатов Р. И.</w:t>
            </w:r>
            <w:r w:rsidRPr="00130D2A">
              <w:rPr>
                <w:rFonts w:ascii="Times New Roman" w:hAnsi="Times New Roman" w:cs="Times New Roman"/>
                <w:sz w:val="28"/>
                <w:szCs w:val="28"/>
                <w:lang w:val="ru-RU"/>
              </w:rPr>
              <w:t xml:space="preserve"> «Экономика» </w:t>
            </w:r>
            <w:r>
              <w:rPr>
                <w:rFonts w:ascii="Times New Roman" w:hAnsi="Times New Roman" w:cs="Times New Roman"/>
                <w:sz w:val="28"/>
                <w:szCs w:val="28"/>
                <w:lang w:val="ru-RU"/>
              </w:rPr>
              <w:t>10-11 класс. – М.: «ДРОФА», 2014 г.</w:t>
            </w:r>
          </w:p>
        </w:tc>
        <w:tc>
          <w:tcPr>
            <w:tcW w:w="7393" w:type="dxa"/>
          </w:tcPr>
          <w:p w:rsidR="00D0348F" w:rsidRPr="00D0348F" w:rsidRDefault="00D0348F" w:rsidP="00D0348F">
            <w:pPr>
              <w:rPr>
                <w:rFonts w:ascii="Times New Roman" w:hAnsi="Times New Roman" w:cs="Times New Roman"/>
                <w:sz w:val="28"/>
                <w:szCs w:val="28"/>
                <w:lang w:val="ru-RU"/>
              </w:rPr>
            </w:pPr>
            <w:r w:rsidRPr="00D0348F">
              <w:rPr>
                <w:rFonts w:ascii="Times New Roman" w:hAnsi="Times New Roman" w:cs="Times New Roman"/>
                <w:sz w:val="28"/>
                <w:szCs w:val="28"/>
                <w:lang w:val="ru-RU"/>
              </w:rPr>
              <w:t>90 %</w:t>
            </w:r>
          </w:p>
          <w:p w:rsidR="003721E0" w:rsidRPr="00D0348F" w:rsidRDefault="003721E0" w:rsidP="003721E0">
            <w:pPr>
              <w:rPr>
                <w:rFonts w:ascii="Times New Roman" w:hAnsi="Times New Roman" w:cs="Times New Roman"/>
                <w:sz w:val="28"/>
                <w:szCs w:val="28"/>
                <w:lang w:val="ru-RU"/>
              </w:rPr>
            </w:pPr>
          </w:p>
          <w:p w:rsidR="00D0348F" w:rsidRPr="00D0348F" w:rsidRDefault="00D0348F" w:rsidP="003721E0">
            <w:pPr>
              <w:rPr>
                <w:rFonts w:ascii="Times New Roman" w:hAnsi="Times New Roman" w:cs="Times New Roman"/>
                <w:sz w:val="28"/>
                <w:szCs w:val="28"/>
                <w:lang w:val="ru-RU"/>
              </w:rPr>
            </w:pPr>
            <w:r w:rsidRPr="00D0348F">
              <w:rPr>
                <w:rFonts w:ascii="Times New Roman" w:hAnsi="Times New Roman" w:cs="Times New Roman"/>
                <w:sz w:val="28"/>
                <w:szCs w:val="28"/>
                <w:lang w:val="ru-RU"/>
              </w:rPr>
              <w:t>5 %</w:t>
            </w:r>
          </w:p>
          <w:p w:rsidR="00D0348F" w:rsidRPr="00D0348F" w:rsidRDefault="00D0348F" w:rsidP="003721E0">
            <w:pPr>
              <w:rPr>
                <w:rFonts w:ascii="Times New Roman" w:hAnsi="Times New Roman" w:cs="Times New Roman"/>
                <w:sz w:val="28"/>
                <w:szCs w:val="28"/>
                <w:lang w:val="ru-RU"/>
              </w:rPr>
            </w:pPr>
          </w:p>
          <w:p w:rsidR="00D0348F" w:rsidRPr="00D0348F" w:rsidRDefault="00D0348F" w:rsidP="003721E0">
            <w:pPr>
              <w:rPr>
                <w:rFonts w:ascii="Times New Roman" w:hAnsi="Times New Roman" w:cs="Times New Roman"/>
                <w:sz w:val="28"/>
                <w:szCs w:val="28"/>
                <w:lang w:val="ru-RU"/>
              </w:rPr>
            </w:pPr>
          </w:p>
          <w:p w:rsidR="00D0348F" w:rsidRPr="00D0348F" w:rsidRDefault="00D0348F" w:rsidP="003721E0">
            <w:pPr>
              <w:rPr>
                <w:rFonts w:ascii="Times New Roman" w:hAnsi="Times New Roman" w:cs="Times New Roman"/>
                <w:sz w:val="28"/>
                <w:szCs w:val="28"/>
                <w:highlight w:val="red"/>
                <w:lang w:val="ru-RU"/>
              </w:rPr>
            </w:pPr>
            <w:r w:rsidRPr="00D0348F">
              <w:rPr>
                <w:rFonts w:ascii="Times New Roman" w:hAnsi="Times New Roman" w:cs="Times New Roman"/>
                <w:sz w:val="28"/>
                <w:szCs w:val="28"/>
                <w:lang w:val="ru-RU"/>
              </w:rPr>
              <w:t>5%</w:t>
            </w:r>
          </w:p>
        </w:tc>
      </w:tr>
      <w:tr w:rsidR="00D0348F" w:rsidRPr="008D5823" w:rsidTr="003721E0">
        <w:tc>
          <w:tcPr>
            <w:tcW w:w="7393" w:type="dxa"/>
          </w:tcPr>
          <w:p w:rsidR="00D0348F" w:rsidRPr="00D0348F" w:rsidRDefault="00D0348F" w:rsidP="00D0348F">
            <w:pPr>
              <w:pStyle w:val="ac"/>
              <w:numPr>
                <w:ilvl w:val="0"/>
                <w:numId w:val="11"/>
              </w:numPr>
              <w:rPr>
                <w:rFonts w:ascii="Times New Roman" w:hAnsi="Times New Roman" w:cs="Times New Roman"/>
                <w:sz w:val="28"/>
                <w:szCs w:val="28"/>
                <w:lang w:val="ru-RU"/>
              </w:rPr>
            </w:pPr>
            <w:r w:rsidRPr="00D0348F">
              <w:rPr>
                <w:rFonts w:ascii="Times New Roman" w:hAnsi="Times New Roman" w:cs="Times New Roman"/>
                <w:sz w:val="28"/>
                <w:szCs w:val="28"/>
                <w:lang w:val="ru-RU"/>
              </w:rPr>
              <w:t xml:space="preserve">Подготовка </w:t>
            </w:r>
            <w:r>
              <w:rPr>
                <w:rFonts w:ascii="Times New Roman" w:hAnsi="Times New Roman" w:cs="Times New Roman"/>
                <w:sz w:val="28"/>
                <w:szCs w:val="28"/>
                <w:lang w:val="ru-RU"/>
              </w:rPr>
              <w:t>по отдельным разделам (право</w:t>
            </w:r>
            <w:r w:rsidRPr="00D0348F">
              <w:rPr>
                <w:rFonts w:ascii="Times New Roman" w:hAnsi="Times New Roman" w:cs="Times New Roman"/>
                <w:sz w:val="28"/>
                <w:szCs w:val="28"/>
                <w:lang w:val="ru-RU"/>
              </w:rPr>
              <w:t>)</w:t>
            </w:r>
          </w:p>
        </w:tc>
        <w:tc>
          <w:tcPr>
            <w:tcW w:w="7393" w:type="dxa"/>
          </w:tcPr>
          <w:p w:rsidR="00D0348F" w:rsidRPr="00D0348F" w:rsidRDefault="00D0348F" w:rsidP="00D0348F">
            <w:pPr>
              <w:rPr>
                <w:rFonts w:ascii="Times New Roman" w:hAnsi="Times New Roman" w:cs="Times New Roman"/>
                <w:sz w:val="28"/>
                <w:szCs w:val="28"/>
                <w:lang w:val="ru-RU"/>
              </w:rPr>
            </w:pPr>
          </w:p>
        </w:tc>
      </w:tr>
      <w:tr w:rsidR="00D0348F" w:rsidRPr="003721E0" w:rsidTr="003721E0">
        <w:tc>
          <w:tcPr>
            <w:tcW w:w="7393" w:type="dxa"/>
          </w:tcPr>
          <w:p w:rsidR="00D0348F" w:rsidRDefault="00D0348F" w:rsidP="00D0348F">
            <w:pPr>
              <w:rPr>
                <w:rFonts w:ascii="Times New Roman" w:hAnsi="Times New Roman" w:cs="Times New Roman"/>
                <w:sz w:val="28"/>
                <w:szCs w:val="28"/>
                <w:lang w:val="ru-RU"/>
              </w:rPr>
            </w:pPr>
            <w:r w:rsidRPr="00130D2A">
              <w:rPr>
                <w:rFonts w:ascii="Times New Roman" w:hAnsi="Times New Roman" w:cs="Times New Roman"/>
                <w:sz w:val="28"/>
                <w:szCs w:val="28"/>
                <w:lang w:val="ru-RU"/>
              </w:rPr>
              <w:t xml:space="preserve">Баранов П.А. Право: 10-11 классы: базовый </w:t>
            </w:r>
            <w:r>
              <w:rPr>
                <w:rFonts w:ascii="Times New Roman" w:hAnsi="Times New Roman" w:cs="Times New Roman"/>
                <w:sz w:val="28"/>
                <w:szCs w:val="28"/>
                <w:lang w:val="ru-RU"/>
              </w:rPr>
              <w:t xml:space="preserve"> и углублённый уровень. </w:t>
            </w:r>
            <w:r w:rsidRPr="00130D2A">
              <w:rPr>
                <w:rFonts w:ascii="Times New Roman" w:hAnsi="Times New Roman" w:cs="Times New Roman"/>
                <w:sz w:val="28"/>
                <w:szCs w:val="28"/>
                <w:lang w:val="ru-RU"/>
              </w:rPr>
              <w:t>/ под ред. Бордовского Г.А..- М.: Вентана-Граф,</w:t>
            </w:r>
            <w:r>
              <w:rPr>
                <w:rFonts w:ascii="Times New Roman" w:hAnsi="Times New Roman" w:cs="Times New Roman"/>
                <w:sz w:val="28"/>
                <w:szCs w:val="28"/>
                <w:lang w:val="ru-RU"/>
              </w:rPr>
              <w:t xml:space="preserve"> </w:t>
            </w:r>
            <w:r w:rsidRPr="00130D2A">
              <w:rPr>
                <w:rFonts w:ascii="Times New Roman" w:hAnsi="Times New Roman" w:cs="Times New Roman"/>
                <w:sz w:val="28"/>
                <w:szCs w:val="28"/>
                <w:lang w:val="ru-RU"/>
              </w:rPr>
              <w:t xml:space="preserve">2014 </w:t>
            </w:r>
          </w:p>
          <w:p w:rsidR="00D0348F" w:rsidRDefault="00D0348F" w:rsidP="003721E0">
            <w:pPr>
              <w:rPr>
                <w:rFonts w:ascii="Times New Roman" w:hAnsi="Times New Roman" w:cs="Times New Roman"/>
                <w:sz w:val="28"/>
                <w:szCs w:val="28"/>
                <w:lang w:val="ru-RU"/>
              </w:rPr>
            </w:pPr>
            <w:r>
              <w:rPr>
                <w:rFonts w:ascii="Times New Roman" w:hAnsi="Times New Roman" w:cs="Times New Roman"/>
                <w:sz w:val="28"/>
                <w:szCs w:val="28"/>
                <w:lang w:val="ru-RU"/>
              </w:rPr>
              <w:t>Никитин А.Ф. «Право»</w:t>
            </w:r>
            <w:r w:rsidRPr="003721E0">
              <w:rPr>
                <w:rFonts w:ascii="Times New Roman" w:hAnsi="Times New Roman" w:cs="Times New Roman"/>
                <w:sz w:val="28"/>
                <w:szCs w:val="28"/>
                <w:lang w:val="ru-RU"/>
              </w:rPr>
              <w:t xml:space="preserve"> 10, 11 кл. – М.: ВНЕТАНА-ГРАФ, </w:t>
            </w:r>
            <w:r>
              <w:rPr>
                <w:rFonts w:ascii="Times New Roman" w:hAnsi="Times New Roman" w:cs="Times New Roman"/>
                <w:sz w:val="28"/>
                <w:szCs w:val="28"/>
                <w:lang w:val="ru-RU"/>
              </w:rPr>
              <w:t>2013</w:t>
            </w:r>
            <w:r w:rsidRPr="003721E0">
              <w:rPr>
                <w:rFonts w:ascii="Times New Roman" w:hAnsi="Times New Roman" w:cs="Times New Roman"/>
                <w:sz w:val="28"/>
                <w:szCs w:val="28"/>
                <w:lang w:val="ru-RU"/>
              </w:rPr>
              <w:t xml:space="preserve"> г.</w:t>
            </w:r>
          </w:p>
        </w:tc>
        <w:tc>
          <w:tcPr>
            <w:tcW w:w="7393" w:type="dxa"/>
          </w:tcPr>
          <w:p w:rsidR="00D0348F" w:rsidRDefault="00D0348F" w:rsidP="00D0348F">
            <w:pPr>
              <w:rPr>
                <w:rFonts w:ascii="Times New Roman" w:hAnsi="Times New Roman" w:cs="Times New Roman"/>
                <w:sz w:val="28"/>
                <w:szCs w:val="28"/>
                <w:lang w:val="ru-RU"/>
              </w:rPr>
            </w:pPr>
            <w:r>
              <w:rPr>
                <w:rFonts w:ascii="Times New Roman" w:hAnsi="Times New Roman" w:cs="Times New Roman"/>
                <w:sz w:val="28"/>
                <w:szCs w:val="28"/>
                <w:lang w:val="ru-RU"/>
              </w:rPr>
              <w:t>90%</w:t>
            </w:r>
          </w:p>
          <w:p w:rsidR="00D0348F" w:rsidRDefault="00D0348F" w:rsidP="00D0348F">
            <w:pPr>
              <w:rPr>
                <w:rFonts w:ascii="Times New Roman" w:hAnsi="Times New Roman" w:cs="Times New Roman"/>
                <w:sz w:val="28"/>
                <w:szCs w:val="28"/>
                <w:lang w:val="ru-RU"/>
              </w:rPr>
            </w:pPr>
          </w:p>
          <w:p w:rsidR="00D0348F" w:rsidRDefault="00D0348F" w:rsidP="00D0348F">
            <w:pPr>
              <w:rPr>
                <w:rFonts w:ascii="Times New Roman" w:hAnsi="Times New Roman" w:cs="Times New Roman"/>
                <w:sz w:val="28"/>
                <w:szCs w:val="28"/>
                <w:lang w:val="ru-RU"/>
              </w:rPr>
            </w:pPr>
          </w:p>
          <w:p w:rsidR="00D0348F" w:rsidRPr="00D0348F" w:rsidRDefault="00D0348F" w:rsidP="00D0348F">
            <w:pPr>
              <w:rPr>
                <w:rFonts w:ascii="Times New Roman" w:hAnsi="Times New Roman" w:cs="Times New Roman"/>
                <w:sz w:val="28"/>
                <w:szCs w:val="28"/>
                <w:lang w:val="ru-RU"/>
              </w:rPr>
            </w:pPr>
            <w:r>
              <w:rPr>
                <w:rFonts w:ascii="Times New Roman" w:hAnsi="Times New Roman" w:cs="Times New Roman"/>
                <w:sz w:val="28"/>
                <w:szCs w:val="28"/>
                <w:lang w:val="ru-RU"/>
              </w:rPr>
              <w:t>5%</w:t>
            </w:r>
          </w:p>
        </w:tc>
      </w:tr>
    </w:tbl>
    <w:p w:rsidR="00EE76CE" w:rsidRPr="00EE76CE" w:rsidRDefault="00EE76CE" w:rsidP="00B1348B">
      <w:pPr>
        <w:rPr>
          <w:rFonts w:ascii="Times New Roman" w:hAnsi="Times New Roman" w:cs="Times New Roman"/>
          <w:sz w:val="28"/>
          <w:szCs w:val="28"/>
          <w:lang w:val="ru-RU"/>
        </w:rPr>
      </w:pPr>
    </w:p>
    <w:p w:rsidR="007A778E" w:rsidRPr="00130D2A" w:rsidRDefault="00B95465" w:rsidP="00B1348B">
      <w:pPr>
        <w:rPr>
          <w:rFonts w:ascii="Times New Roman" w:hAnsi="Times New Roman" w:cs="Times New Roman"/>
          <w:b/>
          <w:sz w:val="28"/>
          <w:szCs w:val="28"/>
          <w:lang w:val="ru-RU"/>
        </w:rPr>
      </w:pPr>
      <w:r w:rsidRPr="00130D2A">
        <w:rPr>
          <w:rFonts w:ascii="Times New Roman" w:hAnsi="Times New Roman" w:cs="Times New Roman"/>
          <w:b/>
          <w:sz w:val="28"/>
          <w:szCs w:val="28"/>
          <w:lang w:val="ru-RU"/>
        </w:rPr>
        <w:t>Меры методической поддержки изучения учебного предмета в 2016-2017 уч.г.</w:t>
      </w:r>
      <w:r w:rsidR="000B2C65" w:rsidRPr="00130D2A">
        <w:rPr>
          <w:rFonts w:ascii="Times New Roman" w:hAnsi="Times New Roman" w:cs="Times New Roman"/>
          <w:b/>
          <w:sz w:val="28"/>
          <w:szCs w:val="28"/>
          <w:lang w:val="ru-RU"/>
        </w:rPr>
        <w:t>н</w:t>
      </w:r>
      <w:r w:rsidRPr="00130D2A">
        <w:rPr>
          <w:rFonts w:ascii="Times New Roman" w:hAnsi="Times New Roman" w:cs="Times New Roman"/>
          <w:b/>
          <w:sz w:val="28"/>
          <w:szCs w:val="28"/>
          <w:lang w:val="ru-RU"/>
        </w:rPr>
        <w:t>а региональном уровне</w:t>
      </w:r>
    </w:p>
    <w:p w:rsidR="007A778E" w:rsidRPr="00130D2A" w:rsidRDefault="00B95465" w:rsidP="00B1348B">
      <w:pPr>
        <w:rPr>
          <w:rFonts w:ascii="Times New Roman" w:hAnsi="Times New Roman" w:cs="Times New Roman"/>
          <w:sz w:val="28"/>
          <w:szCs w:val="28"/>
        </w:rPr>
      </w:pPr>
      <w:r w:rsidRPr="00130D2A">
        <w:rPr>
          <w:rFonts w:ascii="Times New Roman" w:hAnsi="Times New Roman" w:cs="Times New Roman"/>
          <w:sz w:val="28"/>
          <w:szCs w:val="28"/>
        </w:rPr>
        <w:t>Таблица 13</w:t>
      </w:r>
    </w:p>
    <w:tbl>
      <w:tblPr>
        <w:tblW w:w="0" w:type="auto"/>
        <w:tblInd w:w="98" w:type="dxa"/>
        <w:tblCellMar>
          <w:left w:w="10" w:type="dxa"/>
          <w:right w:w="10" w:type="dxa"/>
        </w:tblCellMar>
        <w:tblLook w:val="0000" w:firstRow="0" w:lastRow="0" w:firstColumn="0" w:lastColumn="0" w:noHBand="0" w:noVBand="0"/>
      </w:tblPr>
      <w:tblGrid>
        <w:gridCol w:w="943"/>
        <w:gridCol w:w="1570"/>
        <w:gridCol w:w="11672"/>
      </w:tblGrid>
      <w:tr w:rsidR="007A778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Дата</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Мероприятие</w:t>
            </w:r>
          </w:p>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(указать тему и организацию, проводившую мероприятие)</w:t>
            </w:r>
          </w:p>
        </w:tc>
      </w:tr>
      <w:tr w:rsidR="007A778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1.</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 xml:space="preserve">Июль-август 2016 г. </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Подготовка методических рекомендаций по преподаванию обществознания в 2016-2017 уч. году - кафедра общественно-исторических дисциплин и регионоведения ГБОУ ИРО КК</w:t>
            </w:r>
          </w:p>
        </w:tc>
      </w:tr>
      <w:tr w:rsidR="007A778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2</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03.10.2016-18.10.2016</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КПК учителей истории и обществозна</w:t>
            </w:r>
            <w:r w:rsidR="00A94B0F">
              <w:rPr>
                <w:rFonts w:ascii="Times New Roman" w:hAnsi="Times New Roman" w:cs="Times New Roman"/>
                <w:sz w:val="24"/>
                <w:szCs w:val="24"/>
                <w:lang w:val="ru-RU"/>
              </w:rPr>
              <w:t>ния- муниципальных тьюторов ЕГЭ</w:t>
            </w:r>
            <w:r w:rsidRPr="00A94B0F">
              <w:rPr>
                <w:rFonts w:ascii="Times New Roman" w:hAnsi="Times New Roman" w:cs="Times New Roman"/>
                <w:sz w:val="24"/>
                <w:szCs w:val="24"/>
                <w:lang w:val="ru-RU"/>
              </w:rPr>
              <w:t xml:space="preserve"> Краснодарского края по обществознанию по теме: «Государственная итоговая аттестация учащихся – ресурс повышения качества историко-обществоведческого образования» -   кафедра общественно-исторических дисциплин и регионоведения ГБОУ  ИРО КК</w:t>
            </w:r>
          </w:p>
        </w:tc>
      </w:tr>
      <w:tr w:rsidR="007A778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 xml:space="preserve">3. </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Октябрь 2016</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Семинар-совещание для методистов, тьюторов по обществознанию, руководителей РМО, учителей обществознания Краснодарского края по теме: «Особенности подготовки к ЕГЭ в 2017 году на основе анализа практики 2016 года по обществознанию» -  МОН  и МП Краснодарского края, кафедра общественно-исторических дисциплин и регионоведения ГБОУ  ИРО КК</w:t>
            </w:r>
          </w:p>
        </w:tc>
      </w:tr>
      <w:tr w:rsidR="00757812" w:rsidRPr="008D5823" w:rsidTr="00A94B0F">
        <w:trPr>
          <w:trHeight w:val="853"/>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757812"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4.</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757812"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Декабрь 2016</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757812"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КПК учителей обществознания по теме: «Преподавание обществознания в условиях ФГОС: системно-деятельностный подход»</w:t>
            </w:r>
          </w:p>
        </w:tc>
      </w:tr>
      <w:tr w:rsidR="00757812"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757812"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5.</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13.02.2017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757812"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Вебинар для учителей обществознания «Особенности подготовки к ЕГЭ по обществознанию»</w:t>
            </w:r>
          </w:p>
        </w:tc>
      </w:tr>
      <w:tr w:rsidR="007A778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757812" w:rsidP="00A94B0F">
            <w:pPr>
              <w:jc w:val="both"/>
              <w:rPr>
                <w:rFonts w:ascii="Times New Roman" w:hAnsi="Times New Roman" w:cs="Times New Roman"/>
                <w:sz w:val="24"/>
                <w:szCs w:val="24"/>
              </w:rPr>
            </w:pPr>
            <w:r w:rsidRPr="00A94B0F">
              <w:rPr>
                <w:rFonts w:ascii="Times New Roman" w:hAnsi="Times New Roman" w:cs="Times New Roman"/>
                <w:sz w:val="24"/>
                <w:szCs w:val="24"/>
              </w:rPr>
              <w:t>6</w:t>
            </w:r>
            <w:r w:rsidR="00B95465" w:rsidRPr="00A94B0F">
              <w:rPr>
                <w:rFonts w:ascii="Times New Roman" w:hAnsi="Times New Roman" w:cs="Times New Roman"/>
                <w:sz w:val="24"/>
                <w:szCs w:val="24"/>
              </w:rPr>
              <w:t>.</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rPr>
            </w:pPr>
            <w:r w:rsidRPr="00A94B0F">
              <w:rPr>
                <w:rFonts w:ascii="Times New Roman" w:hAnsi="Times New Roman" w:cs="Times New Roman"/>
                <w:sz w:val="24"/>
                <w:szCs w:val="24"/>
              </w:rPr>
              <w:t xml:space="preserve">Февраль 2017 г. </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КПК экспертов Е</w:t>
            </w:r>
            <w:r w:rsidR="00757812" w:rsidRPr="00A94B0F">
              <w:rPr>
                <w:rFonts w:ascii="Times New Roman" w:hAnsi="Times New Roman" w:cs="Times New Roman"/>
                <w:sz w:val="24"/>
                <w:szCs w:val="24"/>
                <w:lang w:val="ru-RU"/>
              </w:rPr>
              <w:t xml:space="preserve">ГЭ по обществознанию по теме : </w:t>
            </w:r>
            <w:r w:rsidRPr="00A94B0F">
              <w:rPr>
                <w:rFonts w:ascii="Times New Roman" w:hAnsi="Times New Roman" w:cs="Times New Roman"/>
                <w:sz w:val="24"/>
                <w:szCs w:val="24"/>
                <w:lang w:val="ru-RU"/>
              </w:rPr>
              <w:t xml:space="preserve"> «Научно-методическое обеспечение проверки и оценки развёрнутых ответов выпускников по обществознанию»- МОН  и МП Краснодарского края, кафедра общественно-исторических дисциплин и регионоведения ГБОУ  ИРО КК</w:t>
            </w:r>
          </w:p>
        </w:tc>
      </w:tr>
      <w:tr w:rsidR="00757812"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7.</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14.02.2017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57812"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Проектный семинар по теме: «Системно-деятельностный подход к преподаванию обществознания  ФГОС СОО: экономика и право».</w:t>
            </w:r>
          </w:p>
        </w:tc>
      </w:tr>
      <w:tr w:rsidR="007A778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31B3B" w:rsidP="00A94B0F">
            <w:pPr>
              <w:jc w:val="both"/>
              <w:rPr>
                <w:rFonts w:ascii="Times New Roman" w:hAnsi="Times New Roman" w:cs="Times New Roman"/>
                <w:sz w:val="24"/>
                <w:szCs w:val="24"/>
              </w:rPr>
            </w:pPr>
            <w:r w:rsidRPr="00A94B0F">
              <w:rPr>
                <w:rFonts w:ascii="Times New Roman" w:hAnsi="Times New Roman" w:cs="Times New Roman"/>
                <w:sz w:val="24"/>
                <w:szCs w:val="24"/>
              </w:rPr>
              <w:t>8</w:t>
            </w:r>
            <w:r w:rsidR="00B95465" w:rsidRPr="00A94B0F">
              <w:rPr>
                <w:rFonts w:ascii="Times New Roman" w:hAnsi="Times New Roman" w:cs="Times New Roman"/>
                <w:sz w:val="24"/>
                <w:szCs w:val="24"/>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130D2A"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14.02.2017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 xml:space="preserve">Вебинар </w:t>
            </w:r>
            <w:r w:rsidR="00130D2A" w:rsidRPr="00A94B0F">
              <w:rPr>
                <w:rFonts w:ascii="Times New Roman" w:hAnsi="Times New Roman" w:cs="Times New Roman"/>
                <w:sz w:val="24"/>
                <w:szCs w:val="24"/>
                <w:lang w:val="ru-RU"/>
              </w:rPr>
              <w:t xml:space="preserve"> для учителей обществознания «Изучение наиболее трудных  тем в курсе обществознания: экономика и право» г. Краснодар</w:t>
            </w:r>
            <w:r w:rsidR="00B615CF" w:rsidRPr="00A94B0F">
              <w:rPr>
                <w:rFonts w:ascii="Times New Roman" w:hAnsi="Times New Roman" w:cs="Times New Roman"/>
                <w:sz w:val="24"/>
                <w:szCs w:val="24"/>
                <w:lang w:val="ru-RU"/>
              </w:rPr>
              <w:t>, кафедра общественно-исторических дисциплин и регионоведения ГБОУ  ИРО КК</w:t>
            </w:r>
          </w:p>
        </w:tc>
      </w:tr>
      <w:tr w:rsidR="007A778E" w:rsidRPr="00130D2A"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9</w:t>
            </w:r>
            <w:r w:rsidR="00B95465" w:rsidRPr="00A94B0F">
              <w:rPr>
                <w:rFonts w:ascii="Times New Roman" w:hAnsi="Times New Roman" w:cs="Times New Roman"/>
                <w:sz w:val="24"/>
                <w:szCs w:val="24"/>
                <w:lang w:val="ru-RU"/>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 xml:space="preserve"> 15.03.2017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 xml:space="preserve">Вебинар для </w:t>
            </w:r>
            <w:r w:rsidR="00130D2A" w:rsidRPr="00A94B0F">
              <w:rPr>
                <w:rFonts w:ascii="Times New Roman" w:hAnsi="Times New Roman" w:cs="Times New Roman"/>
                <w:sz w:val="24"/>
                <w:szCs w:val="24"/>
                <w:lang w:val="ru-RU"/>
              </w:rPr>
              <w:t xml:space="preserve"> учителей обществознания и </w:t>
            </w:r>
            <w:r w:rsidRPr="00A94B0F">
              <w:rPr>
                <w:rFonts w:ascii="Times New Roman" w:hAnsi="Times New Roman" w:cs="Times New Roman"/>
                <w:sz w:val="24"/>
                <w:szCs w:val="24"/>
                <w:lang w:val="ru-RU"/>
              </w:rPr>
              <w:t>экспертов ЕГЭ по обществознанию по теме: «Методика оценивания развёрнутых ответов выпускников по обществознанию</w:t>
            </w:r>
            <w:r w:rsidR="000B2C65" w:rsidRPr="00A94B0F">
              <w:rPr>
                <w:rFonts w:ascii="Times New Roman" w:hAnsi="Times New Roman" w:cs="Times New Roman"/>
                <w:sz w:val="24"/>
                <w:szCs w:val="24"/>
                <w:lang w:val="ru-RU"/>
              </w:rPr>
              <w:t>. Задания 21-24</w:t>
            </w:r>
            <w:r w:rsidRPr="00A94B0F">
              <w:rPr>
                <w:rFonts w:ascii="Times New Roman" w:hAnsi="Times New Roman" w:cs="Times New Roman"/>
                <w:sz w:val="24"/>
                <w:szCs w:val="24"/>
                <w:lang w:val="ru-RU"/>
              </w:rPr>
              <w:t>» - председатель ПК обществознанию</w:t>
            </w:r>
            <w:r w:rsidR="000B2C65" w:rsidRPr="00A94B0F">
              <w:rPr>
                <w:rFonts w:ascii="Times New Roman" w:hAnsi="Times New Roman" w:cs="Times New Roman"/>
                <w:sz w:val="24"/>
                <w:szCs w:val="24"/>
                <w:lang w:val="ru-RU"/>
              </w:rPr>
              <w:t xml:space="preserve">. </w:t>
            </w:r>
          </w:p>
        </w:tc>
      </w:tr>
      <w:tr w:rsidR="00575E6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10.</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13.04.2017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Вебинар (видеоурок) для учащихся 9-11 классов  по теме «Трудные вопросы изучения права в курсе обществознания»</w:t>
            </w:r>
          </w:p>
        </w:tc>
      </w:tr>
      <w:tr w:rsidR="00575E6E" w:rsidRPr="008D5823"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11.</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14.04.2017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 xml:space="preserve"> Семинар по теме: «Проектная и исследовательская деятельность обучающихся в условиях реализации ФГОС СОО. Оценка качества достигаемых результатов в предметных областях: история и обществознание»</w:t>
            </w:r>
          </w:p>
        </w:tc>
      </w:tr>
      <w:tr w:rsidR="007A778E" w:rsidRPr="00A94B0F"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12</w:t>
            </w:r>
            <w:r w:rsidR="00B95465" w:rsidRPr="00A94B0F">
              <w:rPr>
                <w:rFonts w:ascii="Times New Roman" w:hAnsi="Times New Roman" w:cs="Times New Roman"/>
                <w:sz w:val="24"/>
                <w:szCs w:val="24"/>
                <w:lang w:val="ru-RU"/>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15.04.2017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A94B0F" w:rsidP="00A94B0F">
            <w:pPr>
              <w:jc w:val="both"/>
              <w:rPr>
                <w:rFonts w:ascii="Times New Roman" w:hAnsi="Times New Roman" w:cs="Times New Roman"/>
                <w:sz w:val="24"/>
                <w:szCs w:val="24"/>
                <w:lang w:val="ru-RU"/>
              </w:rPr>
            </w:pPr>
            <w:r>
              <w:rPr>
                <w:rFonts w:ascii="Times New Roman" w:hAnsi="Times New Roman" w:cs="Times New Roman"/>
                <w:sz w:val="24"/>
                <w:szCs w:val="24"/>
                <w:lang w:val="ru-RU"/>
              </w:rPr>
              <w:t>Вебинар для</w:t>
            </w:r>
            <w:r w:rsidR="00130D2A" w:rsidRPr="00A94B0F">
              <w:rPr>
                <w:rFonts w:ascii="Times New Roman" w:hAnsi="Times New Roman" w:cs="Times New Roman"/>
                <w:sz w:val="24"/>
                <w:szCs w:val="24"/>
                <w:lang w:val="ru-RU"/>
              </w:rPr>
              <w:t xml:space="preserve"> учителей обществознания и </w:t>
            </w:r>
            <w:r w:rsidR="00B95465" w:rsidRPr="00A94B0F">
              <w:rPr>
                <w:rFonts w:ascii="Times New Roman" w:hAnsi="Times New Roman" w:cs="Times New Roman"/>
                <w:sz w:val="24"/>
                <w:szCs w:val="24"/>
                <w:lang w:val="ru-RU"/>
              </w:rPr>
              <w:t>экспертов ЕГЭ по обществознанию по теме: «Методика оценивания развёрнутых ответов выпускников по обществознанию</w:t>
            </w:r>
            <w:r w:rsidR="000B2C65" w:rsidRPr="00A94B0F">
              <w:rPr>
                <w:rFonts w:ascii="Times New Roman" w:hAnsi="Times New Roman" w:cs="Times New Roman"/>
                <w:sz w:val="24"/>
                <w:szCs w:val="24"/>
                <w:lang w:val="ru-RU"/>
              </w:rPr>
              <w:t>. Задание 28</w:t>
            </w:r>
            <w:r w:rsidR="00B95465" w:rsidRPr="00A94B0F">
              <w:rPr>
                <w:rFonts w:ascii="Times New Roman" w:hAnsi="Times New Roman" w:cs="Times New Roman"/>
                <w:sz w:val="24"/>
                <w:szCs w:val="24"/>
                <w:lang w:val="ru-RU"/>
              </w:rPr>
              <w:t>» - председатель ПК обществознанию</w:t>
            </w:r>
          </w:p>
        </w:tc>
      </w:tr>
      <w:tr w:rsidR="00575E6E" w:rsidRPr="00B3391A"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13.</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11.05.2017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Вебинар (видеоурок)  для учащихся по теме: «Подготовка к ЕГЭ 2017 по обществознанию»</w:t>
            </w:r>
          </w:p>
        </w:tc>
      </w:tr>
      <w:tr w:rsidR="007A778E" w:rsidRPr="00130D2A"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14</w:t>
            </w:r>
            <w:r w:rsidR="00B95465" w:rsidRPr="00A94B0F">
              <w:rPr>
                <w:rFonts w:ascii="Times New Roman" w:hAnsi="Times New Roman" w:cs="Times New Roman"/>
                <w:sz w:val="24"/>
                <w:szCs w:val="24"/>
                <w:lang w:val="ru-RU"/>
              </w:rPr>
              <w:t>.</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26.05.2017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A94B0F" w:rsidRDefault="00B95465"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Вебинар для экспертов ЕГЭ по обществознанию по теме: «Методика оценивания развёрнутых ответов выпускников по обществознанию</w:t>
            </w:r>
            <w:r w:rsidR="000B2C65" w:rsidRPr="00A94B0F">
              <w:rPr>
                <w:rFonts w:ascii="Times New Roman" w:hAnsi="Times New Roman" w:cs="Times New Roman"/>
                <w:sz w:val="24"/>
                <w:szCs w:val="24"/>
                <w:lang w:val="ru-RU"/>
              </w:rPr>
              <w:t>. Задание 29</w:t>
            </w:r>
            <w:r w:rsidRPr="00A94B0F">
              <w:rPr>
                <w:rFonts w:ascii="Times New Roman" w:hAnsi="Times New Roman" w:cs="Times New Roman"/>
                <w:sz w:val="24"/>
                <w:szCs w:val="24"/>
                <w:lang w:val="ru-RU"/>
              </w:rPr>
              <w:t>» - председатель ПК обществознанию</w:t>
            </w:r>
          </w:p>
        </w:tc>
      </w:tr>
      <w:tr w:rsidR="00575E6E" w:rsidRPr="00B3391A"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15.</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02.06.2017</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A94B0F" w:rsidP="00A94B0F">
            <w:pPr>
              <w:jc w:val="both"/>
              <w:rPr>
                <w:rFonts w:ascii="Times New Roman" w:hAnsi="Times New Roman" w:cs="Times New Roman"/>
                <w:sz w:val="24"/>
                <w:szCs w:val="24"/>
                <w:lang w:val="ru-RU"/>
              </w:rPr>
            </w:pPr>
            <w:r>
              <w:rPr>
                <w:rFonts w:ascii="Times New Roman" w:hAnsi="Times New Roman" w:cs="Times New Roman"/>
                <w:sz w:val="24"/>
                <w:szCs w:val="24"/>
                <w:lang w:val="ru-RU"/>
              </w:rPr>
              <w:t>Вебинар</w:t>
            </w:r>
            <w:r w:rsidR="00575E6E" w:rsidRPr="00A94B0F">
              <w:rPr>
                <w:rFonts w:ascii="Times New Roman" w:hAnsi="Times New Roman" w:cs="Times New Roman"/>
                <w:sz w:val="24"/>
                <w:szCs w:val="24"/>
                <w:lang w:val="ru-RU"/>
              </w:rPr>
              <w:t xml:space="preserve"> ФИПИ для членов экспертной комиссии ЕГЭ по обществознанию</w:t>
            </w:r>
            <w:r w:rsidR="00431B3B" w:rsidRPr="00A94B0F">
              <w:rPr>
                <w:rFonts w:ascii="Times New Roman" w:hAnsi="Times New Roman" w:cs="Times New Roman"/>
                <w:sz w:val="24"/>
                <w:szCs w:val="24"/>
                <w:lang w:val="ru-RU"/>
              </w:rPr>
              <w:t>, сем</w:t>
            </w:r>
            <w:r w:rsidR="00EE76CE" w:rsidRPr="00A94B0F">
              <w:rPr>
                <w:rFonts w:ascii="Times New Roman" w:hAnsi="Times New Roman" w:cs="Times New Roman"/>
                <w:sz w:val="24"/>
                <w:szCs w:val="24"/>
                <w:lang w:val="ru-RU"/>
              </w:rPr>
              <w:t>и</w:t>
            </w:r>
            <w:r w:rsidR="00431B3B" w:rsidRPr="00A94B0F">
              <w:rPr>
                <w:rFonts w:ascii="Times New Roman" w:hAnsi="Times New Roman" w:cs="Times New Roman"/>
                <w:sz w:val="24"/>
                <w:szCs w:val="24"/>
                <w:lang w:val="ru-RU"/>
              </w:rPr>
              <w:t>нар –практикум по материалам ФИПИ</w:t>
            </w:r>
          </w:p>
        </w:tc>
      </w:tr>
      <w:tr w:rsidR="00575E6E" w:rsidRPr="00B3391A"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16</w:t>
            </w:r>
            <w:r w:rsidR="00575E6E" w:rsidRPr="00A94B0F">
              <w:rPr>
                <w:rFonts w:ascii="Times New Roman" w:hAnsi="Times New Roman" w:cs="Times New Roman"/>
                <w:sz w:val="24"/>
                <w:szCs w:val="24"/>
                <w:lang w:val="ru-RU"/>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В течение года</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575E6E"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Выездные семинары в МО Краснодарского края для учащихся и учителей обществознания по наиболее сложным вопросам  в курсе обществознания.- председатель ПК обществознанию, ведущие эксперты</w:t>
            </w:r>
          </w:p>
        </w:tc>
      </w:tr>
      <w:tr w:rsidR="00575E6E" w:rsidRPr="00B3391A" w:rsidTr="00EE76CE">
        <w:trPr>
          <w:trHeight w:val="1"/>
        </w:trPr>
        <w:tc>
          <w:tcPr>
            <w:tcW w:w="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431B3B" w:rsidP="00A94B0F">
            <w:pPr>
              <w:jc w:val="both"/>
              <w:rPr>
                <w:rFonts w:ascii="Times New Roman" w:hAnsi="Times New Roman" w:cs="Times New Roman"/>
                <w:sz w:val="24"/>
                <w:szCs w:val="24"/>
                <w:lang w:val="ru-RU"/>
              </w:rPr>
            </w:pPr>
            <w:r w:rsidRPr="00A94B0F">
              <w:rPr>
                <w:rFonts w:ascii="Times New Roman" w:hAnsi="Times New Roman" w:cs="Times New Roman"/>
                <w:sz w:val="24"/>
                <w:szCs w:val="24"/>
                <w:lang w:val="ru-RU"/>
              </w:rPr>
              <w:t>17</w:t>
            </w:r>
            <w:r w:rsidR="00575E6E" w:rsidRPr="00A94B0F">
              <w:rPr>
                <w:rFonts w:ascii="Times New Roman" w:hAnsi="Times New Roman" w:cs="Times New Roman"/>
                <w:sz w:val="24"/>
                <w:szCs w:val="24"/>
                <w:lang w:val="ru-RU"/>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A94B0F" w:rsidP="00A94B0F">
            <w:pPr>
              <w:jc w:val="both"/>
              <w:rPr>
                <w:rFonts w:ascii="Times New Roman" w:hAnsi="Times New Roman" w:cs="Times New Roman"/>
                <w:sz w:val="24"/>
                <w:szCs w:val="24"/>
                <w:lang w:val="ru-RU"/>
              </w:rPr>
            </w:pPr>
            <w:r>
              <w:rPr>
                <w:rFonts w:ascii="Times New Roman" w:hAnsi="Times New Roman" w:cs="Times New Roman"/>
                <w:sz w:val="24"/>
                <w:szCs w:val="24"/>
                <w:lang w:val="ru-RU"/>
              </w:rPr>
              <w:t>август</w:t>
            </w:r>
            <w:r w:rsidR="00575E6E" w:rsidRPr="00A94B0F">
              <w:rPr>
                <w:rFonts w:ascii="Times New Roman" w:hAnsi="Times New Roman" w:cs="Times New Roman"/>
                <w:sz w:val="24"/>
                <w:szCs w:val="24"/>
                <w:lang w:val="ru-RU"/>
              </w:rPr>
              <w:t xml:space="preserve"> 2017 </w:t>
            </w:r>
          </w:p>
        </w:tc>
        <w:tc>
          <w:tcPr>
            <w:tcW w:w="11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75E6E" w:rsidRPr="00A94B0F" w:rsidRDefault="00A94B0F" w:rsidP="00A94B0F">
            <w:pPr>
              <w:jc w:val="both"/>
              <w:rPr>
                <w:rFonts w:ascii="Times New Roman" w:hAnsi="Times New Roman" w:cs="Times New Roman"/>
                <w:sz w:val="24"/>
                <w:szCs w:val="24"/>
                <w:lang w:val="ru-RU"/>
              </w:rPr>
            </w:pPr>
            <w:r>
              <w:rPr>
                <w:rFonts w:ascii="Times New Roman" w:hAnsi="Times New Roman" w:cs="Times New Roman"/>
                <w:sz w:val="24"/>
                <w:szCs w:val="24"/>
                <w:lang w:val="ru-RU"/>
              </w:rPr>
              <w:t>Подготовка к печати</w:t>
            </w:r>
            <w:r w:rsidR="00575E6E" w:rsidRPr="00A94B0F">
              <w:rPr>
                <w:rFonts w:ascii="Times New Roman" w:hAnsi="Times New Roman" w:cs="Times New Roman"/>
                <w:sz w:val="24"/>
                <w:szCs w:val="24"/>
                <w:lang w:val="ru-RU"/>
              </w:rPr>
              <w:t xml:space="preserve"> справочного пособия для учителей и учащихся «Словарь  терминов и понятий по обществознанию» - председатель ПК по обществознанию</w:t>
            </w:r>
          </w:p>
        </w:tc>
      </w:tr>
    </w:tbl>
    <w:p w:rsidR="007A778E" w:rsidRPr="00130D2A" w:rsidRDefault="007A778E" w:rsidP="00B1348B">
      <w:pPr>
        <w:rPr>
          <w:rFonts w:ascii="Times New Roman" w:hAnsi="Times New Roman" w:cs="Times New Roman"/>
          <w:sz w:val="28"/>
          <w:szCs w:val="28"/>
          <w:lang w:val="ru-RU"/>
        </w:rPr>
      </w:pPr>
    </w:p>
    <w:p w:rsidR="007A778E" w:rsidRPr="00476443" w:rsidRDefault="00B95465" w:rsidP="00757812">
      <w:pPr>
        <w:jc w:val="center"/>
        <w:rPr>
          <w:rFonts w:ascii="Times New Roman" w:hAnsi="Times New Roman" w:cs="Times New Roman"/>
          <w:sz w:val="28"/>
          <w:szCs w:val="28"/>
          <w:lang w:val="ru-RU"/>
        </w:rPr>
      </w:pPr>
      <w:r w:rsidRPr="00476443">
        <w:rPr>
          <w:rFonts w:ascii="Times New Roman" w:hAnsi="Times New Roman" w:cs="Times New Roman"/>
          <w:sz w:val="28"/>
          <w:szCs w:val="28"/>
          <w:lang w:val="ru-RU"/>
        </w:rPr>
        <w:t>ВЫВОДЫ</w:t>
      </w:r>
    </w:p>
    <w:p w:rsidR="007A778E" w:rsidRPr="00130D2A" w:rsidRDefault="00B95465"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 xml:space="preserve">Как показывают результаты ЕГЭ по обществознанию, экзамен позволяет не только выявлять характер и степень усвоения каждым участником определенного комплекса знаний по различным аспектам общественной жизни, а также уровень овладения комплексом общеучебных и предметных умений, но и дифференцировать экзаменующихся по уровню подготовки. </w:t>
      </w:r>
    </w:p>
    <w:p w:rsidR="00B06C38" w:rsidRDefault="00B06C38" w:rsidP="00A94B0F">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Результаты проверки работ участников ЕГЭ  по обществознанию в 2017 г. </w:t>
      </w:r>
      <w:r w:rsidR="00935EC8">
        <w:rPr>
          <w:rFonts w:ascii="Times New Roman" w:eastAsia="Times New Roman" w:hAnsi="Times New Roman" w:cs="Times New Roman"/>
          <w:color w:val="000000"/>
          <w:sz w:val="28"/>
          <w:szCs w:val="28"/>
          <w:lang w:val="ru-RU"/>
        </w:rPr>
        <w:t xml:space="preserve"> показали</w:t>
      </w:r>
      <w:r w:rsidR="00B95465" w:rsidRPr="00130D2A">
        <w:rPr>
          <w:rFonts w:ascii="Times New Roman" w:eastAsia="Times New Roman" w:hAnsi="Times New Roman" w:cs="Times New Roman"/>
          <w:color w:val="000000"/>
          <w:sz w:val="28"/>
          <w:szCs w:val="28"/>
          <w:lang w:val="ru-RU"/>
        </w:rPr>
        <w:t xml:space="preserve">, что большинство участников экзамена владеют основным содержанием курса на уровне воспроизведения готовых знаний, распознавания существенных признаков ведущих понятий. </w:t>
      </w:r>
    </w:p>
    <w:p w:rsidR="00935EC8" w:rsidRDefault="00B06C38" w:rsidP="00A94B0F">
      <w:pPr>
        <w:spacing w:after="0" w:line="240" w:lineRule="auto"/>
        <w:ind w:firstLine="567"/>
        <w:jc w:val="both"/>
        <w:rPr>
          <w:rFonts w:ascii="Times New Roman" w:eastAsia="Times New Roman" w:hAnsi="Times New Roman" w:cs="Times New Roman"/>
          <w:b/>
          <w:i/>
          <w:sz w:val="28"/>
          <w:szCs w:val="28"/>
          <w:lang w:val="ru-RU"/>
        </w:rPr>
      </w:pPr>
      <w:r>
        <w:rPr>
          <w:rFonts w:ascii="Times New Roman" w:eastAsia="Times New Roman" w:hAnsi="Times New Roman" w:cs="Times New Roman"/>
          <w:color w:val="000000"/>
          <w:sz w:val="28"/>
          <w:szCs w:val="28"/>
          <w:lang w:val="ru-RU"/>
        </w:rPr>
        <w:t xml:space="preserve"> </w:t>
      </w:r>
      <w:r w:rsidR="00B95465" w:rsidRPr="00B06C38">
        <w:rPr>
          <w:rFonts w:ascii="Times New Roman" w:eastAsia="Times New Roman" w:hAnsi="Times New Roman" w:cs="Times New Roman"/>
          <w:b/>
          <w:i/>
          <w:sz w:val="28"/>
          <w:szCs w:val="28"/>
          <w:lang w:val="ru-RU"/>
        </w:rPr>
        <w:t>Полученные результаты позволяют сделать следующие общие выводы</w:t>
      </w:r>
      <w:r w:rsidR="00431B3B" w:rsidRPr="00B06C38">
        <w:rPr>
          <w:rFonts w:ascii="Times New Roman" w:eastAsia="Times New Roman" w:hAnsi="Times New Roman" w:cs="Times New Roman"/>
          <w:b/>
          <w:i/>
          <w:sz w:val="28"/>
          <w:szCs w:val="28"/>
          <w:lang w:val="ru-RU"/>
        </w:rPr>
        <w:t xml:space="preserve"> по сдаче ЕГЭ </w:t>
      </w:r>
      <w:r w:rsidR="00B95465" w:rsidRPr="00B06C38">
        <w:rPr>
          <w:rFonts w:ascii="Times New Roman" w:eastAsia="Times New Roman" w:hAnsi="Times New Roman" w:cs="Times New Roman"/>
          <w:b/>
          <w:i/>
          <w:sz w:val="28"/>
          <w:szCs w:val="28"/>
          <w:lang w:val="ru-RU"/>
        </w:rPr>
        <w:t xml:space="preserve">в 2017 г. предмета </w:t>
      </w:r>
    </w:p>
    <w:p w:rsidR="007A778E" w:rsidRPr="00B06C38" w:rsidRDefault="00B95465" w:rsidP="00A94B0F">
      <w:pPr>
        <w:spacing w:after="0" w:line="240" w:lineRule="auto"/>
        <w:ind w:firstLine="567"/>
        <w:jc w:val="both"/>
        <w:rPr>
          <w:rFonts w:ascii="Times New Roman" w:eastAsia="Times New Roman" w:hAnsi="Times New Roman" w:cs="Times New Roman"/>
          <w:b/>
          <w:i/>
          <w:sz w:val="28"/>
          <w:szCs w:val="28"/>
          <w:lang w:val="ru-RU"/>
        </w:rPr>
      </w:pPr>
      <w:r w:rsidRPr="00B06C38">
        <w:rPr>
          <w:rFonts w:ascii="Times New Roman" w:eastAsia="Times New Roman" w:hAnsi="Times New Roman" w:cs="Times New Roman"/>
          <w:b/>
          <w:i/>
          <w:sz w:val="28"/>
          <w:szCs w:val="28"/>
          <w:lang w:val="ru-RU"/>
        </w:rPr>
        <w:t>« Обществознание»</w:t>
      </w:r>
      <w:r w:rsidR="00431B3B" w:rsidRPr="00B06C38">
        <w:rPr>
          <w:rFonts w:ascii="Times New Roman" w:eastAsia="Times New Roman" w:hAnsi="Times New Roman" w:cs="Times New Roman"/>
          <w:b/>
          <w:i/>
          <w:sz w:val="28"/>
          <w:szCs w:val="28"/>
          <w:lang w:val="ru-RU"/>
        </w:rPr>
        <w:t>:</w:t>
      </w:r>
    </w:p>
    <w:p w:rsidR="00B06C38" w:rsidRPr="00130D2A" w:rsidRDefault="00B06C38" w:rsidP="00A94B0F">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На базовом уровне с</w:t>
      </w:r>
      <w:r w:rsidRPr="00130D2A">
        <w:rPr>
          <w:rFonts w:ascii="Times New Roman" w:eastAsia="Times New Roman" w:hAnsi="Times New Roman" w:cs="Times New Roman"/>
          <w:color w:val="000000"/>
          <w:sz w:val="28"/>
          <w:szCs w:val="28"/>
          <w:lang w:val="ru-RU"/>
        </w:rPr>
        <w:t xml:space="preserve">формированы умения: извлекать информацию из неадаптированного источника; работать с понятийными рядами; восполнять недостающее звено в схеме; извлекать информацию из графических источников, статистических данных, представленных в табличной форме. В то же время сложными познавательными умениями преобразовывать социальную информацию, интерпретировать ее, синтезировать знания, извлеченные из разных источников, использовать полученные знания для анализа и оценки социальных явлений и процессов по-прежнему овладевает лишь небольшое количество выпускников. А это как раз тот круг компетенций, который формируется на протяжении ряда лет полноценного изучения курса при широком использовании проблемно-познавательных и поисковых методов. </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 </w:t>
      </w:r>
      <w:r w:rsidR="00B06C38">
        <w:rPr>
          <w:rFonts w:ascii="Times New Roman" w:eastAsia="Times New Roman" w:hAnsi="Times New Roman" w:cs="Times New Roman"/>
          <w:sz w:val="28"/>
          <w:szCs w:val="28"/>
          <w:lang w:val="ru-RU"/>
        </w:rPr>
        <w:tab/>
      </w:r>
      <w:r w:rsidR="00431B3B">
        <w:rPr>
          <w:rFonts w:ascii="Times New Roman" w:eastAsia="Times New Roman" w:hAnsi="Times New Roman" w:cs="Times New Roman"/>
          <w:sz w:val="28"/>
          <w:szCs w:val="28"/>
          <w:lang w:val="ru-RU"/>
        </w:rPr>
        <w:t>Нужно отметить, что у</w:t>
      </w:r>
      <w:r w:rsidRPr="00130D2A">
        <w:rPr>
          <w:rFonts w:ascii="Times New Roman" w:eastAsia="Times New Roman" w:hAnsi="Times New Roman" w:cs="Times New Roman"/>
          <w:sz w:val="28"/>
          <w:szCs w:val="28"/>
          <w:lang w:val="ru-RU"/>
        </w:rPr>
        <w:t xml:space="preserve"> выпускников, не набравших минимального балла ЕГЭ</w:t>
      </w:r>
      <w:r w:rsidR="00B06C38">
        <w:rPr>
          <w:rFonts w:ascii="Times New Roman" w:eastAsia="Times New Roman" w:hAnsi="Times New Roman" w:cs="Times New Roman"/>
          <w:sz w:val="28"/>
          <w:szCs w:val="28"/>
          <w:lang w:val="ru-RU"/>
        </w:rPr>
        <w:t>( а это 11,3 %)</w:t>
      </w:r>
      <w:r w:rsidRPr="00130D2A">
        <w:rPr>
          <w:rFonts w:ascii="Times New Roman" w:eastAsia="Times New Roman" w:hAnsi="Times New Roman" w:cs="Times New Roman"/>
          <w:sz w:val="28"/>
          <w:szCs w:val="28"/>
          <w:lang w:val="ru-RU"/>
        </w:rPr>
        <w:t xml:space="preserve">, круг основных умений, проверяемых </w:t>
      </w:r>
      <w:r w:rsidR="003309F5">
        <w:rPr>
          <w:rFonts w:ascii="Times New Roman" w:eastAsia="Times New Roman" w:hAnsi="Times New Roman" w:cs="Times New Roman"/>
          <w:sz w:val="28"/>
          <w:szCs w:val="28"/>
          <w:lang w:val="ru-RU"/>
        </w:rPr>
        <w:t>базовым</w:t>
      </w:r>
      <w:r w:rsidRPr="00130D2A">
        <w:rPr>
          <w:rFonts w:ascii="Times New Roman" w:eastAsia="Times New Roman" w:hAnsi="Times New Roman" w:cs="Times New Roman"/>
          <w:sz w:val="28"/>
          <w:szCs w:val="28"/>
          <w:lang w:val="ru-RU"/>
        </w:rPr>
        <w:t xml:space="preserve"> блоком заданий, не сформирован. Большинство экзаменующихся со слабой обществоведческой подготовкой владеют умениями работать с рядами понятий (определять понятия, выпадающие из логического ряда, а также наиболее общие в ряду); соотносить понятия и примеры, признаки; осуществлять выбор необходимых позиций из списка; различать факты и оценки. Ниже уровня усвоения находятся показатели, отражающие умение соотносить позиции двух рядов, а также использовать понятия в заданном контексте. Большинство участников с хорошей подготовкой уверенно владеют комплексом соответствующих знаний и умений, выявляемых с помощью заданий этого блока. Определенные затруднения у части «сильных» выпускников вызвало задание</w:t>
      </w:r>
      <w:r w:rsidR="00B06C38">
        <w:rPr>
          <w:rFonts w:ascii="Times New Roman" w:eastAsia="Times New Roman" w:hAnsi="Times New Roman" w:cs="Times New Roman"/>
          <w:sz w:val="28"/>
          <w:szCs w:val="28"/>
          <w:lang w:val="ru-RU"/>
        </w:rPr>
        <w:t xml:space="preserve"> 20</w:t>
      </w:r>
      <w:r w:rsidRPr="00130D2A">
        <w:rPr>
          <w:rFonts w:ascii="Times New Roman" w:eastAsia="Times New Roman" w:hAnsi="Times New Roman" w:cs="Times New Roman"/>
          <w:sz w:val="28"/>
          <w:szCs w:val="28"/>
          <w:lang w:val="ru-RU"/>
        </w:rPr>
        <w:t xml:space="preserve"> на использование понятий и терминов в заданном контексте. Снижение показателя по этому заданию </w:t>
      </w:r>
      <w:r w:rsidR="00B06C38">
        <w:rPr>
          <w:rFonts w:ascii="Times New Roman" w:eastAsia="Times New Roman" w:hAnsi="Times New Roman" w:cs="Times New Roman"/>
          <w:sz w:val="28"/>
          <w:szCs w:val="28"/>
          <w:lang w:val="ru-RU"/>
        </w:rPr>
        <w:t xml:space="preserve">по сравнению с прошлым годом </w:t>
      </w:r>
      <w:r w:rsidRPr="00130D2A">
        <w:rPr>
          <w:rFonts w:ascii="Times New Roman" w:eastAsia="Times New Roman" w:hAnsi="Times New Roman" w:cs="Times New Roman"/>
          <w:sz w:val="28"/>
          <w:szCs w:val="28"/>
          <w:lang w:val="ru-RU"/>
        </w:rPr>
        <w:t>характерно для большого числа  экзаменующихся.</w:t>
      </w:r>
    </w:p>
    <w:p w:rsidR="007A778E" w:rsidRPr="00130D2A" w:rsidRDefault="00B95465"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Результаты выполнения заданий части 2 показывают, что некоторые участники ЕГЭ не владеют комплексом сложных умений, выявляемых данными заданиями. Небольшие подъемы приходятся на задания базового уровня к тексту, требующие умения находить нужную информацию в нем, а также на критерий 1 оценки мини-сочинения – пояснение смысла высказывания </w:t>
      </w:r>
      <w:r w:rsidR="00431B3B">
        <w:rPr>
          <w:rFonts w:ascii="Times New Roman" w:eastAsia="Times New Roman" w:hAnsi="Times New Roman" w:cs="Times New Roman"/>
          <w:sz w:val="28"/>
          <w:szCs w:val="28"/>
          <w:lang w:val="ru-RU"/>
        </w:rPr>
        <w:t xml:space="preserve"> по избранной теме</w:t>
      </w:r>
      <w:r w:rsidRPr="00130D2A">
        <w:rPr>
          <w:rFonts w:ascii="Times New Roman" w:eastAsia="Times New Roman" w:hAnsi="Times New Roman" w:cs="Times New Roman"/>
          <w:sz w:val="28"/>
          <w:szCs w:val="28"/>
          <w:lang w:val="ru-RU"/>
        </w:rPr>
        <w:t xml:space="preserve">. Выпускники со слабой подготовкой продемонстрировали большой разброс показателей выполнения заданий. Большинство успешно выполнили задания на воспроизведение необходимой информации. Однако других умений многим продемонстрировать не удалось. </w:t>
      </w:r>
    </w:p>
    <w:p w:rsidR="003309F5" w:rsidRPr="00130D2A" w:rsidRDefault="003309F5" w:rsidP="00A94B0F">
      <w:pPr>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ab/>
      </w:r>
      <w:r w:rsidRPr="00130D2A">
        <w:rPr>
          <w:rFonts w:ascii="Times New Roman" w:eastAsia="Times New Roman" w:hAnsi="Times New Roman" w:cs="Times New Roman"/>
          <w:sz w:val="28"/>
          <w:szCs w:val="28"/>
          <w:lang w:val="ru-RU"/>
        </w:rPr>
        <w:t xml:space="preserve">Небольшие подъемы результатов приходятся на задания, в которых содержится развернутое условие (ситуация). </w:t>
      </w:r>
    </w:p>
    <w:p w:rsidR="003309F5" w:rsidRPr="00130D2A" w:rsidRDefault="0022081D" w:rsidP="00A94B0F">
      <w:pPr>
        <w:spacing w:after="0" w:line="240" w:lineRule="auto"/>
        <w:ind w:firstLine="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sz w:val="28"/>
          <w:szCs w:val="28"/>
          <w:lang w:val="ru-RU"/>
        </w:rPr>
        <w:t xml:space="preserve">Очевидно, этот  вид заданий </w:t>
      </w:r>
      <w:r w:rsidR="003309F5" w:rsidRPr="00130D2A">
        <w:rPr>
          <w:rFonts w:ascii="Times New Roman" w:eastAsia="Times New Roman" w:hAnsi="Times New Roman" w:cs="Times New Roman"/>
          <w:sz w:val="28"/>
          <w:szCs w:val="28"/>
          <w:lang w:val="ru-RU"/>
        </w:rPr>
        <w:t>отрабатывается в курсе на уровне как основной, так и старшей школы</w:t>
      </w:r>
      <w:r w:rsidR="003309F5">
        <w:rPr>
          <w:rFonts w:ascii="Times New Roman" w:eastAsia="Times New Roman" w:hAnsi="Times New Roman" w:cs="Times New Roman"/>
          <w:sz w:val="28"/>
          <w:szCs w:val="28"/>
          <w:lang w:val="ru-RU"/>
        </w:rPr>
        <w:t>. У</w:t>
      </w:r>
      <w:r w:rsidR="003309F5" w:rsidRPr="00130D2A">
        <w:rPr>
          <w:rFonts w:ascii="Times New Roman" w:eastAsia="Times New Roman" w:hAnsi="Times New Roman" w:cs="Times New Roman"/>
          <w:color w:val="000000"/>
          <w:sz w:val="28"/>
          <w:szCs w:val="28"/>
          <w:lang w:val="ru-RU"/>
        </w:rPr>
        <w:t xml:space="preserve"> выпускников, не набравших минимального балла ЕГЭ, круг основных умений, проверяемых этим блоком заданий, не сформирован. Большинство экзаменующихся со слабой обществоведческой подготовкой владеют умениями работать с рядами понятий (определять понятия, выпадающие из логического ряда, а также наиболее общие в ряду); соотносить понятия и примеры, признаки; осуществлять выбор необходимых позиций из </w:t>
      </w:r>
      <w:r>
        <w:rPr>
          <w:rFonts w:ascii="Times New Roman" w:eastAsia="Times New Roman" w:hAnsi="Times New Roman" w:cs="Times New Roman"/>
          <w:color w:val="000000"/>
          <w:sz w:val="28"/>
          <w:szCs w:val="28"/>
          <w:lang w:val="ru-RU"/>
        </w:rPr>
        <w:t>списка</w:t>
      </w:r>
      <w:r w:rsidR="003309F5" w:rsidRPr="00130D2A">
        <w:rPr>
          <w:rFonts w:ascii="Times New Roman" w:eastAsia="Times New Roman" w:hAnsi="Times New Roman" w:cs="Times New Roman"/>
          <w:color w:val="000000"/>
          <w:sz w:val="28"/>
          <w:szCs w:val="28"/>
          <w:lang w:val="ru-RU"/>
        </w:rPr>
        <w:t xml:space="preserve">. Ниже уровня усвоения находятся показатели, отражающие умение соотносить позиции двух рядов, а также использовать понятия в заданном контексте. Большинство участников с хорошей подготовкой уверенно владеют комплексом соответствующих знаний и умений, выявляемых с помощью заданий </w:t>
      </w:r>
      <w:r>
        <w:rPr>
          <w:rFonts w:ascii="Times New Roman" w:eastAsia="Times New Roman" w:hAnsi="Times New Roman" w:cs="Times New Roman"/>
          <w:color w:val="000000"/>
          <w:sz w:val="28"/>
          <w:szCs w:val="28"/>
          <w:lang w:val="ru-RU"/>
        </w:rPr>
        <w:t>повышенного  уровня</w:t>
      </w:r>
      <w:r w:rsidR="003309F5" w:rsidRPr="00130D2A">
        <w:rPr>
          <w:rFonts w:ascii="Times New Roman" w:eastAsia="Times New Roman" w:hAnsi="Times New Roman" w:cs="Times New Roman"/>
          <w:color w:val="000000"/>
          <w:sz w:val="28"/>
          <w:szCs w:val="28"/>
          <w:lang w:val="ru-RU"/>
        </w:rPr>
        <w:t>. Выпускники, составившие группу</w:t>
      </w:r>
      <w:r>
        <w:rPr>
          <w:rFonts w:ascii="Times New Roman" w:eastAsia="Times New Roman" w:hAnsi="Times New Roman" w:cs="Times New Roman"/>
          <w:color w:val="000000"/>
          <w:sz w:val="28"/>
          <w:szCs w:val="28"/>
          <w:lang w:val="ru-RU"/>
        </w:rPr>
        <w:t xml:space="preserve"> «высокобалльников»</w:t>
      </w:r>
      <w:r w:rsidR="003309F5" w:rsidRPr="00130D2A">
        <w:rPr>
          <w:rFonts w:ascii="Times New Roman" w:eastAsia="Times New Roman" w:hAnsi="Times New Roman" w:cs="Times New Roman"/>
          <w:color w:val="000000"/>
          <w:sz w:val="28"/>
          <w:szCs w:val="28"/>
          <w:lang w:val="ru-RU"/>
        </w:rPr>
        <w:t xml:space="preserve">, показывают и в этой части очень высокий уровень достижений. Определенные затруднения у части «сильных» выпускников вызвало задание на использование понятий и терминов в заданном контексте. Снижение показателя по этому заданию характерно для половины экзаменующихся.  </w:t>
      </w:r>
    </w:p>
    <w:p w:rsidR="003309F5" w:rsidRPr="00130D2A" w:rsidRDefault="003309F5"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 xml:space="preserve">Результаты выполнения заданий части 2 показывают, что  некоторые участники ЕГЭ не владеют комплексом сложных умений, выявляемых данными заданиями. Небольшие подъемы приходятся на задания базового уровня к тексту, требующие умения находить нужную информацию в нем, а также на критерий 1 оценки эссе – пояснение смысла высказывания избранной темы. </w:t>
      </w:r>
    </w:p>
    <w:p w:rsidR="003309F5" w:rsidRPr="00130D2A" w:rsidRDefault="003309F5"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Выпускники со слабой подготовкой  продемонстрировали большой разброс показателей выполнения заданий</w:t>
      </w:r>
      <w:r w:rsidR="0022081D">
        <w:rPr>
          <w:rFonts w:ascii="Times New Roman" w:eastAsia="Times New Roman" w:hAnsi="Times New Roman" w:cs="Times New Roman"/>
          <w:color w:val="000000"/>
          <w:sz w:val="28"/>
          <w:szCs w:val="28"/>
          <w:lang w:val="ru-RU"/>
        </w:rPr>
        <w:t xml:space="preserve"> этой части работы</w:t>
      </w:r>
      <w:r w:rsidRPr="00130D2A">
        <w:rPr>
          <w:rFonts w:ascii="Times New Roman" w:eastAsia="Times New Roman" w:hAnsi="Times New Roman" w:cs="Times New Roman"/>
          <w:color w:val="000000"/>
          <w:sz w:val="28"/>
          <w:szCs w:val="28"/>
          <w:lang w:val="ru-RU"/>
        </w:rPr>
        <w:t xml:space="preserve">. Большинство успешно выполнили задания на воспроизведение необходимой информации. Однако других умений многим продемонстрировать не удалось. Показатели участников в этой части заданий заметно ниже, чем в части 1. Наиболее сложные задания выполнены примерно половиной участников ЕГЭ. Большинство участников экзамена с высоким уровнем подготовки  продемонстрировали владение знаниями и такими сложными умениями, как интегрировать сведения, почерпнутые из источника и знания, полученные при изучении курса; раскрывать понятие и формулировать с опорой на него суждения; конкретизировать примерами теоретические положения, выводы; составлять развернутый план раскрытия темы; разносторонне аргументировать свою позицию. </w:t>
      </w:r>
    </w:p>
    <w:p w:rsidR="007A778E" w:rsidRPr="00130D2A" w:rsidRDefault="00B95465"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Владение знаниями на преобразующем уровне и умение применить их к анал</w:t>
      </w:r>
      <w:r w:rsidR="00431B3B">
        <w:rPr>
          <w:rFonts w:ascii="Times New Roman" w:eastAsia="Times New Roman" w:hAnsi="Times New Roman" w:cs="Times New Roman"/>
          <w:color w:val="000000"/>
          <w:sz w:val="28"/>
          <w:szCs w:val="28"/>
          <w:lang w:val="ru-RU"/>
        </w:rPr>
        <w:t>изу и оценке социальных явлений</w:t>
      </w:r>
      <w:r w:rsidRPr="00130D2A">
        <w:rPr>
          <w:rFonts w:ascii="Times New Roman" w:eastAsia="Times New Roman" w:hAnsi="Times New Roman" w:cs="Times New Roman"/>
          <w:color w:val="000000"/>
          <w:sz w:val="28"/>
          <w:szCs w:val="28"/>
          <w:lang w:val="ru-RU"/>
        </w:rPr>
        <w:t xml:space="preserve"> показывает около трети участников экзамена. Такой вывод позволяют сделать результаты выполнение заданий со свободно конструируемым ответом. Особенно показательны здесь задания из разных частей работы, проверяющие одну дидактическую единицу. Так, выпускники достаточно уверенно выделяют признаки понятия в заданиях. Но при этом «не опознают» </w:t>
      </w:r>
      <w:r w:rsidR="0022081D">
        <w:rPr>
          <w:rFonts w:ascii="Times New Roman" w:eastAsia="Times New Roman" w:hAnsi="Times New Roman" w:cs="Times New Roman"/>
          <w:color w:val="000000"/>
          <w:sz w:val="28"/>
          <w:szCs w:val="28"/>
          <w:lang w:val="ru-RU"/>
        </w:rPr>
        <w:t xml:space="preserve">его </w:t>
      </w:r>
      <w:r w:rsidRPr="00130D2A">
        <w:rPr>
          <w:rFonts w:ascii="Times New Roman" w:eastAsia="Times New Roman" w:hAnsi="Times New Roman" w:cs="Times New Roman"/>
          <w:color w:val="000000"/>
          <w:sz w:val="28"/>
          <w:szCs w:val="28"/>
          <w:lang w:val="ru-RU"/>
        </w:rPr>
        <w:t xml:space="preserve"> на основе приведенного определения и затрудняются конкретизировать его </w:t>
      </w:r>
      <w:r w:rsidR="0022081D">
        <w:rPr>
          <w:rFonts w:ascii="Times New Roman" w:eastAsia="Times New Roman" w:hAnsi="Times New Roman" w:cs="Times New Roman"/>
          <w:color w:val="000000"/>
          <w:sz w:val="28"/>
          <w:szCs w:val="28"/>
          <w:lang w:val="ru-RU"/>
        </w:rPr>
        <w:t>проявление или формы, функции</w:t>
      </w:r>
      <w:r w:rsidRPr="00130D2A">
        <w:rPr>
          <w:rFonts w:ascii="Times New Roman" w:eastAsia="Times New Roman" w:hAnsi="Times New Roman" w:cs="Times New Roman"/>
          <w:color w:val="000000"/>
          <w:sz w:val="28"/>
          <w:szCs w:val="28"/>
          <w:lang w:val="ru-RU"/>
        </w:rPr>
        <w:t xml:space="preserve">. </w:t>
      </w:r>
    </w:p>
    <w:p w:rsidR="007A778E" w:rsidRPr="00130D2A" w:rsidRDefault="00B95465"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 xml:space="preserve">Экзамен выявил определенную фрагментарность знаний </w:t>
      </w:r>
      <w:r w:rsidR="00290534">
        <w:rPr>
          <w:rFonts w:ascii="Times New Roman" w:eastAsia="Times New Roman" w:hAnsi="Times New Roman" w:cs="Times New Roman"/>
          <w:color w:val="000000"/>
          <w:sz w:val="28"/>
          <w:szCs w:val="28"/>
          <w:lang w:val="ru-RU"/>
        </w:rPr>
        <w:t xml:space="preserve"> у </w:t>
      </w:r>
      <w:r w:rsidRPr="00130D2A">
        <w:rPr>
          <w:rFonts w:ascii="Times New Roman" w:eastAsia="Times New Roman" w:hAnsi="Times New Roman" w:cs="Times New Roman"/>
          <w:color w:val="000000"/>
          <w:sz w:val="28"/>
          <w:szCs w:val="28"/>
          <w:lang w:val="ru-RU"/>
        </w:rPr>
        <w:t xml:space="preserve">части выпускников, отсутствие понимания связей между явлениями и процессами общественной жизни в различных ее сферах, отсутствие целостных представлений по ряду центральных обществоведческих вопросов. Основанием для такого вывода служат в первую очередь результаты выполнения заданий 28, которые как раз и предполагают наличие целостного представления по теме. Только часть участников экзамена справляются полностью или частично с созданием плана раскрытия указанной темы. </w:t>
      </w:r>
    </w:p>
    <w:p w:rsidR="007A778E" w:rsidRPr="00130D2A" w:rsidRDefault="00B95465"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 xml:space="preserve">Одной из наиболее творческих частей экзаменационной работы являются задания, направленные на конкретизацию теоретического положения и аргументацию своей позиции. Довольно низкие показатели их выполнения, демонстрируемые на протяжении ряда лет, свидетельствуют, что эти виды познавательной деятельности остаются для выпускников наиболее сложными. </w:t>
      </w:r>
      <w:r w:rsidR="00444770">
        <w:rPr>
          <w:rFonts w:ascii="Times New Roman" w:eastAsia="Times New Roman" w:hAnsi="Times New Roman" w:cs="Times New Roman"/>
          <w:color w:val="000000"/>
          <w:sz w:val="28"/>
          <w:szCs w:val="28"/>
          <w:lang w:val="ru-RU"/>
        </w:rPr>
        <w:t xml:space="preserve"> Задание 29 по сравнению с прошлым годом выполнялось участниками экзамена более качественно,  большинство из тех, кто выполнил данное задание, опирались на теоретические знания и приводили необходимые  аргумент</w:t>
      </w:r>
      <w:r w:rsidR="00290534">
        <w:rPr>
          <w:rFonts w:ascii="Times New Roman" w:eastAsia="Times New Roman" w:hAnsi="Times New Roman" w:cs="Times New Roman"/>
          <w:color w:val="000000"/>
          <w:sz w:val="28"/>
          <w:szCs w:val="28"/>
          <w:lang w:val="ru-RU"/>
        </w:rPr>
        <w:t>ы в подтверждение своей позиции, но подобных работ не очень много.</w:t>
      </w:r>
    </w:p>
    <w:p w:rsidR="007A778E" w:rsidRPr="00130D2A" w:rsidRDefault="00B95465" w:rsidP="00A94B0F">
      <w:pPr>
        <w:spacing w:after="0" w:line="240" w:lineRule="auto"/>
        <w:ind w:firstLine="567"/>
        <w:jc w:val="both"/>
        <w:rPr>
          <w:rFonts w:ascii="Times New Roman" w:eastAsia="Times New Roman" w:hAnsi="Times New Roman" w:cs="Times New Roman"/>
          <w:color w:val="000000"/>
          <w:sz w:val="28"/>
          <w:szCs w:val="28"/>
          <w:u w:val="single"/>
          <w:lang w:val="ru-RU"/>
        </w:rPr>
      </w:pPr>
      <w:r w:rsidRPr="00130D2A">
        <w:rPr>
          <w:rFonts w:ascii="Times New Roman" w:eastAsia="Times New Roman" w:hAnsi="Times New Roman" w:cs="Times New Roman"/>
          <w:color w:val="000000"/>
          <w:sz w:val="28"/>
          <w:szCs w:val="28"/>
          <w:u w:val="single"/>
          <w:lang w:val="ru-RU"/>
        </w:rPr>
        <w:t>Анализ результатов ЕГЭ 2017 г.</w:t>
      </w:r>
      <w:r w:rsidR="00290534">
        <w:rPr>
          <w:rFonts w:ascii="Times New Roman" w:eastAsia="Times New Roman" w:hAnsi="Times New Roman" w:cs="Times New Roman"/>
          <w:color w:val="000000"/>
          <w:sz w:val="28"/>
          <w:szCs w:val="28"/>
          <w:u w:val="single"/>
          <w:lang w:val="ru-RU"/>
        </w:rPr>
        <w:t xml:space="preserve"> </w:t>
      </w:r>
      <w:r w:rsidRPr="00130D2A">
        <w:rPr>
          <w:rFonts w:ascii="Times New Roman" w:eastAsia="Times New Roman" w:hAnsi="Times New Roman" w:cs="Times New Roman"/>
          <w:color w:val="000000"/>
          <w:sz w:val="28"/>
          <w:szCs w:val="28"/>
          <w:u w:val="single"/>
          <w:lang w:val="ru-RU"/>
        </w:rPr>
        <w:t xml:space="preserve">позволяет сделать некоторые выводы, касающиеся усвоения  содержания курса выпускниками. </w:t>
      </w:r>
    </w:p>
    <w:p w:rsidR="00431B3B" w:rsidRPr="00130D2A" w:rsidRDefault="00431B3B"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b/>
          <w:color w:val="000000"/>
          <w:sz w:val="28"/>
          <w:szCs w:val="28"/>
          <w:lang w:val="ru-RU"/>
        </w:rPr>
        <w:t>В целом,</w:t>
      </w:r>
      <w:r w:rsidRPr="00130D2A">
        <w:rPr>
          <w:rFonts w:ascii="Times New Roman" w:eastAsia="Times New Roman" w:hAnsi="Times New Roman" w:cs="Times New Roman"/>
          <w:color w:val="000000"/>
          <w:sz w:val="28"/>
          <w:szCs w:val="28"/>
          <w:lang w:val="ru-RU"/>
        </w:rPr>
        <w:t xml:space="preserve"> более половины участников экзамена демонстрирует овладение на базовом уровне содержанием всех основных разделов курса. Это говорит об устойчивости тенденции изучения всех частей интегративного предмета в противовес еще недавно доминирующему подходу избирательного ознакомления</w:t>
      </w:r>
      <w:r w:rsidR="00290534">
        <w:rPr>
          <w:rFonts w:ascii="Times New Roman" w:eastAsia="Times New Roman" w:hAnsi="Times New Roman" w:cs="Times New Roman"/>
          <w:color w:val="000000"/>
          <w:sz w:val="28"/>
          <w:szCs w:val="28"/>
          <w:lang w:val="ru-RU"/>
        </w:rPr>
        <w:t xml:space="preserve"> учащихся с содержанием курса</w:t>
      </w:r>
      <w:r w:rsidRPr="00130D2A">
        <w:rPr>
          <w:rFonts w:ascii="Times New Roman" w:eastAsia="Times New Roman" w:hAnsi="Times New Roman" w:cs="Times New Roman"/>
          <w:color w:val="000000"/>
          <w:sz w:val="28"/>
          <w:szCs w:val="28"/>
          <w:lang w:val="ru-RU"/>
        </w:rPr>
        <w:t xml:space="preserve">. </w:t>
      </w:r>
    </w:p>
    <w:p w:rsidR="00431B3B" w:rsidRPr="00130D2A" w:rsidRDefault="009C28CB" w:rsidP="00A94B0F">
      <w:pPr>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Но по степени выполнения </w:t>
      </w:r>
      <w:r w:rsidR="00431B3B">
        <w:rPr>
          <w:rFonts w:ascii="Times New Roman" w:eastAsia="Times New Roman" w:hAnsi="Times New Roman" w:cs="Times New Roman"/>
          <w:sz w:val="28"/>
          <w:szCs w:val="28"/>
          <w:lang w:val="ru-RU"/>
        </w:rPr>
        <w:t xml:space="preserve"> заданий </w:t>
      </w:r>
      <w:r>
        <w:rPr>
          <w:rFonts w:ascii="Times New Roman" w:eastAsia="Times New Roman" w:hAnsi="Times New Roman" w:cs="Times New Roman"/>
          <w:sz w:val="28"/>
          <w:szCs w:val="28"/>
          <w:lang w:val="ru-RU"/>
        </w:rPr>
        <w:t xml:space="preserve"> по содержанию </w:t>
      </w:r>
      <w:r w:rsidR="00431B3B" w:rsidRPr="00130D2A">
        <w:rPr>
          <w:rFonts w:ascii="Times New Roman" w:eastAsia="Times New Roman" w:hAnsi="Times New Roman" w:cs="Times New Roman"/>
          <w:sz w:val="28"/>
          <w:szCs w:val="28"/>
          <w:lang w:val="ru-RU"/>
        </w:rPr>
        <w:t xml:space="preserve">выступает сфера социальных отношений. Именно по ней на уровне выполнения базовых заданий выпускники всех групп показали самые высокие результаты. </w:t>
      </w:r>
      <w:r w:rsidRPr="00130D2A">
        <w:rPr>
          <w:rFonts w:ascii="Times New Roman" w:eastAsia="Times New Roman" w:hAnsi="Times New Roman" w:cs="Times New Roman"/>
          <w:color w:val="000000"/>
          <w:sz w:val="28"/>
          <w:szCs w:val="28"/>
          <w:lang w:val="ru-RU"/>
        </w:rPr>
        <w:t>Так, выпускники достаточно уверенно выделяют признаки понятия « социализация, социальный контроль, социальный конфликт</w:t>
      </w:r>
      <w:r>
        <w:rPr>
          <w:rFonts w:ascii="Times New Roman" w:eastAsia="Times New Roman" w:hAnsi="Times New Roman" w:cs="Times New Roman"/>
          <w:color w:val="000000"/>
          <w:sz w:val="28"/>
          <w:szCs w:val="28"/>
          <w:lang w:val="ru-RU"/>
        </w:rPr>
        <w:t>, социальный институт, глобальные проблемы,  деятельность, процесс, общество как система, социальная норма  и др.</w:t>
      </w:r>
      <w:r w:rsidRPr="00130D2A">
        <w:rPr>
          <w:rFonts w:ascii="Times New Roman" w:eastAsia="Times New Roman" w:hAnsi="Times New Roman" w:cs="Times New Roman"/>
          <w:color w:val="000000"/>
          <w:sz w:val="28"/>
          <w:szCs w:val="28"/>
          <w:lang w:val="ru-RU"/>
        </w:rPr>
        <w:t>» в заданиях</w:t>
      </w:r>
      <w:r>
        <w:rPr>
          <w:rFonts w:ascii="Times New Roman" w:eastAsia="Times New Roman" w:hAnsi="Times New Roman" w:cs="Times New Roman"/>
          <w:color w:val="000000"/>
          <w:sz w:val="28"/>
          <w:szCs w:val="28"/>
          <w:lang w:val="ru-RU"/>
        </w:rPr>
        <w:t>.</w:t>
      </w:r>
      <w:r w:rsidRPr="00130D2A">
        <w:rPr>
          <w:rFonts w:ascii="Times New Roman" w:eastAsia="Times New Roman" w:hAnsi="Times New Roman" w:cs="Times New Roman"/>
          <w:color w:val="000000"/>
          <w:sz w:val="28"/>
          <w:szCs w:val="28"/>
          <w:lang w:val="ru-RU"/>
        </w:rPr>
        <w:t xml:space="preserve"> </w:t>
      </w:r>
      <w:r w:rsidR="00290534">
        <w:rPr>
          <w:rFonts w:ascii="Times New Roman" w:eastAsia="Times New Roman" w:hAnsi="Times New Roman" w:cs="Times New Roman"/>
          <w:sz w:val="28"/>
          <w:szCs w:val="28"/>
          <w:lang w:val="ru-RU"/>
        </w:rPr>
        <w:t xml:space="preserve">Небольшие подъемы по сравнению с прошлым годом </w:t>
      </w:r>
      <w:r w:rsidR="00431B3B" w:rsidRPr="00130D2A">
        <w:rPr>
          <w:rFonts w:ascii="Times New Roman" w:eastAsia="Times New Roman" w:hAnsi="Times New Roman" w:cs="Times New Roman"/>
          <w:sz w:val="28"/>
          <w:szCs w:val="28"/>
          <w:lang w:val="ru-RU"/>
        </w:rPr>
        <w:t xml:space="preserve"> приходятся на задания, в которых содержится развернутое условие (ситуация)</w:t>
      </w:r>
      <w:r>
        <w:rPr>
          <w:rFonts w:ascii="Times New Roman" w:eastAsia="Times New Roman" w:hAnsi="Times New Roman" w:cs="Times New Roman"/>
          <w:sz w:val="28"/>
          <w:szCs w:val="28"/>
          <w:lang w:val="ru-RU"/>
        </w:rPr>
        <w:t>из социальной реальности</w:t>
      </w:r>
      <w:r w:rsidR="00431B3B" w:rsidRPr="00130D2A">
        <w:rPr>
          <w:rFonts w:ascii="Times New Roman" w:eastAsia="Times New Roman" w:hAnsi="Times New Roman" w:cs="Times New Roman"/>
          <w:sz w:val="28"/>
          <w:szCs w:val="28"/>
          <w:lang w:val="ru-RU"/>
        </w:rPr>
        <w:t xml:space="preserve">. </w:t>
      </w:r>
      <w:r w:rsidR="00431B3B">
        <w:rPr>
          <w:rFonts w:ascii="Times New Roman" w:eastAsia="Times New Roman" w:hAnsi="Times New Roman" w:cs="Times New Roman"/>
          <w:sz w:val="28"/>
          <w:szCs w:val="28"/>
          <w:lang w:val="ru-RU"/>
        </w:rPr>
        <w:t xml:space="preserve"> </w:t>
      </w:r>
    </w:p>
    <w:p w:rsidR="003309F5" w:rsidRPr="00130D2A" w:rsidRDefault="009C28CB" w:rsidP="00A94B0F">
      <w:pPr>
        <w:spacing w:after="0" w:line="240" w:lineRule="auto"/>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Анализ результатов  позволил</w:t>
      </w:r>
      <w:r w:rsidR="003309F5" w:rsidRPr="00130D2A">
        <w:rPr>
          <w:rFonts w:ascii="Times New Roman" w:eastAsia="Times New Roman" w:hAnsi="Times New Roman" w:cs="Times New Roman"/>
          <w:sz w:val="28"/>
          <w:szCs w:val="28"/>
          <w:lang w:val="ru-RU"/>
        </w:rPr>
        <w:t xml:space="preserve"> выявить определенные пробелы в знаниях выпускников по  Конституционному праву</w:t>
      </w:r>
      <w:r>
        <w:rPr>
          <w:rFonts w:ascii="Times New Roman" w:eastAsia="Times New Roman" w:hAnsi="Times New Roman" w:cs="Times New Roman"/>
          <w:sz w:val="28"/>
          <w:szCs w:val="28"/>
          <w:lang w:val="ru-RU"/>
        </w:rPr>
        <w:t>( полномочия федерального центра и субъектов РФ, функции и полномочия органов власти, должностных лиц)</w:t>
      </w:r>
      <w:r w:rsidR="003309F5" w:rsidRPr="00130D2A">
        <w:rPr>
          <w:rFonts w:ascii="Times New Roman" w:eastAsia="Times New Roman" w:hAnsi="Times New Roman" w:cs="Times New Roman"/>
          <w:sz w:val="28"/>
          <w:szCs w:val="28"/>
          <w:lang w:val="ru-RU"/>
        </w:rPr>
        <w:t xml:space="preserve">. Внимание к изучению этих вопросов курса должно быть усилено. </w:t>
      </w:r>
    </w:p>
    <w:p w:rsidR="00444770" w:rsidRDefault="00431B3B"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color w:val="000000"/>
          <w:sz w:val="28"/>
          <w:szCs w:val="28"/>
          <w:lang w:val="ru-RU"/>
        </w:rPr>
        <w:t xml:space="preserve"> В 2017 г. </w:t>
      </w:r>
      <w:r w:rsidRPr="00130D2A">
        <w:rPr>
          <w:rFonts w:ascii="Times New Roman" w:eastAsia="Times New Roman" w:hAnsi="Times New Roman" w:cs="Times New Roman"/>
          <w:b/>
          <w:color w:val="000000"/>
          <w:sz w:val="28"/>
          <w:szCs w:val="28"/>
          <w:lang w:val="ru-RU"/>
        </w:rPr>
        <w:t>несколько выше стали результаты по</w:t>
      </w:r>
      <w:r w:rsidRPr="00431B3B">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разделу «Познание»</w:t>
      </w:r>
      <w:r w:rsidR="009C28CB">
        <w:rPr>
          <w:rFonts w:ascii="Times New Roman" w:eastAsia="Times New Roman" w:hAnsi="Times New Roman" w:cs="Times New Roman"/>
          <w:color w:val="000000"/>
          <w:sz w:val="28"/>
          <w:szCs w:val="28"/>
          <w:lang w:val="ru-RU"/>
        </w:rPr>
        <w:t>(  различают уровни познания, отличия абсолютной и относительной истины, критерии истинности знаний</w:t>
      </w:r>
      <w:r w:rsidR="00290534">
        <w:rPr>
          <w:rFonts w:ascii="Times New Roman" w:eastAsia="Times New Roman" w:hAnsi="Times New Roman" w:cs="Times New Roman"/>
          <w:color w:val="000000"/>
          <w:sz w:val="28"/>
          <w:szCs w:val="28"/>
          <w:lang w:val="ru-RU"/>
        </w:rPr>
        <w:t>)</w:t>
      </w:r>
      <w:r w:rsidR="009C28CB">
        <w:rPr>
          <w:rFonts w:ascii="Times New Roman" w:eastAsia="Times New Roman" w:hAnsi="Times New Roman" w:cs="Times New Roman"/>
          <w:color w:val="000000"/>
          <w:sz w:val="28"/>
          <w:szCs w:val="28"/>
          <w:lang w:val="ru-RU"/>
        </w:rPr>
        <w:t>, «Духовная сфера» (</w:t>
      </w:r>
      <w:r w:rsidR="00444770">
        <w:rPr>
          <w:rFonts w:ascii="Times New Roman" w:eastAsia="Times New Roman" w:hAnsi="Times New Roman" w:cs="Times New Roman"/>
          <w:color w:val="000000"/>
          <w:sz w:val="28"/>
          <w:szCs w:val="28"/>
          <w:lang w:val="ru-RU"/>
        </w:rPr>
        <w:t>дают раск</w:t>
      </w:r>
      <w:r w:rsidR="00290534">
        <w:rPr>
          <w:rFonts w:ascii="Times New Roman" w:eastAsia="Times New Roman" w:hAnsi="Times New Roman" w:cs="Times New Roman"/>
          <w:color w:val="000000"/>
          <w:sz w:val="28"/>
          <w:szCs w:val="28"/>
          <w:lang w:val="ru-RU"/>
        </w:rPr>
        <w:t>рытие особенностей</w:t>
      </w:r>
      <w:r w:rsidR="009C28CB">
        <w:rPr>
          <w:rFonts w:ascii="Times New Roman" w:eastAsia="Times New Roman" w:hAnsi="Times New Roman" w:cs="Times New Roman"/>
          <w:color w:val="000000"/>
          <w:sz w:val="28"/>
          <w:szCs w:val="28"/>
          <w:lang w:val="ru-RU"/>
        </w:rPr>
        <w:t xml:space="preserve"> науки как формы духовной деятельности, культуры, образования, искусства)</w:t>
      </w:r>
      <w:r>
        <w:rPr>
          <w:rFonts w:ascii="Times New Roman" w:eastAsia="Times New Roman" w:hAnsi="Times New Roman" w:cs="Times New Roman"/>
          <w:color w:val="000000"/>
          <w:sz w:val="28"/>
          <w:szCs w:val="28"/>
          <w:lang w:val="ru-RU"/>
        </w:rPr>
        <w:t xml:space="preserve">, </w:t>
      </w:r>
      <w:r w:rsidRPr="00130D2A">
        <w:rPr>
          <w:rFonts w:ascii="Times New Roman" w:eastAsia="Times New Roman" w:hAnsi="Times New Roman" w:cs="Times New Roman"/>
          <w:b/>
          <w:color w:val="000000"/>
          <w:sz w:val="28"/>
          <w:szCs w:val="28"/>
          <w:lang w:val="ru-RU"/>
        </w:rPr>
        <w:t xml:space="preserve"> </w:t>
      </w:r>
      <w:r w:rsidR="009C28CB">
        <w:rPr>
          <w:rFonts w:ascii="Times New Roman" w:eastAsia="Times New Roman" w:hAnsi="Times New Roman" w:cs="Times New Roman"/>
          <w:b/>
          <w:color w:val="000000"/>
          <w:sz w:val="28"/>
          <w:szCs w:val="28"/>
          <w:lang w:val="ru-RU"/>
        </w:rPr>
        <w:t>«Экономика» (</w:t>
      </w:r>
      <w:r w:rsidR="00444770" w:rsidRPr="00444770">
        <w:rPr>
          <w:rFonts w:ascii="Times New Roman" w:eastAsia="Times New Roman" w:hAnsi="Times New Roman" w:cs="Times New Roman"/>
          <w:color w:val="000000"/>
          <w:sz w:val="28"/>
          <w:szCs w:val="28"/>
          <w:lang w:val="ru-RU"/>
        </w:rPr>
        <w:t>могут соотнести</w:t>
      </w:r>
      <w:r w:rsidR="00444770">
        <w:rPr>
          <w:rFonts w:ascii="Times New Roman" w:eastAsia="Times New Roman" w:hAnsi="Times New Roman" w:cs="Times New Roman"/>
          <w:b/>
          <w:color w:val="000000"/>
          <w:sz w:val="28"/>
          <w:szCs w:val="28"/>
          <w:lang w:val="ru-RU"/>
        </w:rPr>
        <w:t xml:space="preserve"> </w:t>
      </w:r>
      <w:r w:rsidR="009C28CB" w:rsidRPr="009C28CB">
        <w:rPr>
          <w:rFonts w:ascii="Times New Roman" w:eastAsia="Times New Roman" w:hAnsi="Times New Roman" w:cs="Times New Roman"/>
          <w:color w:val="000000"/>
          <w:sz w:val="28"/>
          <w:szCs w:val="28"/>
          <w:lang w:val="ru-RU"/>
        </w:rPr>
        <w:t>типы экономических систем, факторы производства, издержки, налоги</w:t>
      </w:r>
      <w:r w:rsidR="009C28CB">
        <w:rPr>
          <w:rFonts w:ascii="Times New Roman" w:eastAsia="Times New Roman" w:hAnsi="Times New Roman" w:cs="Times New Roman"/>
          <w:b/>
          <w:color w:val="000000"/>
          <w:sz w:val="28"/>
          <w:szCs w:val="28"/>
          <w:lang w:val="ru-RU"/>
        </w:rPr>
        <w:t>)</w:t>
      </w:r>
      <w:r>
        <w:rPr>
          <w:rFonts w:ascii="Times New Roman" w:eastAsia="Times New Roman" w:hAnsi="Times New Roman" w:cs="Times New Roman"/>
          <w:color w:val="000000"/>
          <w:sz w:val="28"/>
          <w:szCs w:val="28"/>
          <w:lang w:val="ru-RU"/>
        </w:rPr>
        <w:t>.</w:t>
      </w:r>
      <w:r w:rsidR="003309F5" w:rsidRPr="003309F5">
        <w:rPr>
          <w:rFonts w:ascii="Times New Roman" w:eastAsia="Times New Roman" w:hAnsi="Times New Roman" w:cs="Times New Roman"/>
          <w:color w:val="000000"/>
          <w:sz w:val="28"/>
          <w:szCs w:val="28"/>
          <w:lang w:val="ru-RU"/>
        </w:rPr>
        <w:t xml:space="preserve"> </w:t>
      </w:r>
      <w:r w:rsidR="003309F5">
        <w:rPr>
          <w:rFonts w:ascii="Times New Roman" w:eastAsia="Times New Roman" w:hAnsi="Times New Roman" w:cs="Times New Roman"/>
          <w:color w:val="000000"/>
          <w:sz w:val="28"/>
          <w:szCs w:val="28"/>
          <w:lang w:val="ru-RU"/>
        </w:rPr>
        <w:t xml:space="preserve"> </w:t>
      </w:r>
    </w:p>
    <w:p w:rsidR="00431B3B" w:rsidRPr="00130D2A" w:rsidRDefault="00431B3B" w:rsidP="00A94B0F">
      <w:pPr>
        <w:spacing w:after="0" w:line="240" w:lineRule="auto"/>
        <w:ind w:firstLine="567"/>
        <w:jc w:val="both"/>
        <w:rPr>
          <w:rFonts w:ascii="Times New Roman" w:eastAsia="Times New Roman" w:hAnsi="Times New Roman" w:cs="Times New Roman"/>
          <w:color w:val="000000"/>
          <w:sz w:val="28"/>
          <w:szCs w:val="28"/>
          <w:lang w:val="ru-RU"/>
        </w:rPr>
      </w:pPr>
      <w:r w:rsidRPr="00130D2A">
        <w:rPr>
          <w:rFonts w:ascii="Times New Roman" w:eastAsia="Times New Roman" w:hAnsi="Times New Roman" w:cs="Times New Roman"/>
          <w:b/>
          <w:color w:val="000000"/>
          <w:sz w:val="28"/>
          <w:szCs w:val="28"/>
          <w:lang w:val="ru-RU"/>
        </w:rPr>
        <w:t xml:space="preserve">Ниже других, как и ранее, показатели по таким </w:t>
      </w:r>
      <w:r w:rsidR="00444770">
        <w:rPr>
          <w:rFonts w:ascii="Times New Roman" w:eastAsia="Times New Roman" w:hAnsi="Times New Roman" w:cs="Times New Roman"/>
          <w:b/>
          <w:color w:val="000000"/>
          <w:sz w:val="28"/>
          <w:szCs w:val="28"/>
          <w:lang w:val="ru-RU"/>
        </w:rPr>
        <w:t>блокам</w:t>
      </w:r>
      <w:r w:rsidRPr="00130D2A">
        <w:rPr>
          <w:rFonts w:ascii="Times New Roman" w:eastAsia="Times New Roman" w:hAnsi="Times New Roman" w:cs="Times New Roman"/>
          <w:b/>
          <w:color w:val="000000"/>
          <w:sz w:val="28"/>
          <w:szCs w:val="28"/>
          <w:lang w:val="ru-RU"/>
        </w:rPr>
        <w:t xml:space="preserve">, как «Политика» и </w:t>
      </w:r>
      <w:r>
        <w:rPr>
          <w:rFonts w:ascii="Times New Roman" w:eastAsia="Times New Roman" w:hAnsi="Times New Roman" w:cs="Times New Roman"/>
          <w:b/>
          <w:color w:val="000000"/>
          <w:sz w:val="28"/>
          <w:szCs w:val="28"/>
          <w:lang w:val="ru-RU"/>
        </w:rPr>
        <w:t xml:space="preserve"> некоторым темам раздела </w:t>
      </w:r>
      <w:r w:rsidRPr="00130D2A">
        <w:rPr>
          <w:rFonts w:ascii="Times New Roman" w:eastAsia="Times New Roman" w:hAnsi="Times New Roman" w:cs="Times New Roman"/>
          <w:b/>
          <w:color w:val="000000"/>
          <w:sz w:val="28"/>
          <w:szCs w:val="28"/>
          <w:lang w:val="ru-RU"/>
        </w:rPr>
        <w:t>«Право</w:t>
      </w:r>
      <w:r w:rsidRPr="00130D2A">
        <w:rPr>
          <w:rFonts w:ascii="Times New Roman" w:eastAsia="Times New Roman" w:hAnsi="Times New Roman" w:cs="Times New Roman"/>
          <w:color w:val="000000"/>
          <w:sz w:val="28"/>
          <w:szCs w:val="28"/>
          <w:lang w:val="ru-RU"/>
        </w:rPr>
        <w:t>». При этом</w:t>
      </w:r>
      <w:r w:rsidR="00290534">
        <w:rPr>
          <w:rFonts w:ascii="Times New Roman" w:eastAsia="Times New Roman" w:hAnsi="Times New Roman" w:cs="Times New Roman"/>
          <w:color w:val="000000"/>
          <w:sz w:val="28"/>
          <w:szCs w:val="28"/>
          <w:lang w:val="ru-RU"/>
        </w:rPr>
        <w:t xml:space="preserve">, </w:t>
      </w:r>
      <w:r w:rsidRPr="00130D2A">
        <w:rPr>
          <w:rFonts w:ascii="Times New Roman" w:eastAsia="Times New Roman" w:hAnsi="Times New Roman" w:cs="Times New Roman"/>
          <w:color w:val="000000"/>
          <w:sz w:val="28"/>
          <w:szCs w:val="28"/>
          <w:lang w:val="ru-RU"/>
        </w:rPr>
        <w:t xml:space="preserve"> если в правовых вопросах затруднения, как правило, вызывает конкретизация правовых норм, анализ ситуации с правовой точки зрения, то в политологическом блоке выявляются большие пробелы в уровне теоретической подготовки выпускников (формы государства, типы избирательных систем, разновидности политических партий</w:t>
      </w:r>
      <w:r w:rsidR="00290534">
        <w:rPr>
          <w:rFonts w:ascii="Times New Roman" w:eastAsia="Times New Roman" w:hAnsi="Times New Roman" w:cs="Times New Roman"/>
          <w:color w:val="000000"/>
          <w:sz w:val="28"/>
          <w:szCs w:val="28"/>
          <w:lang w:val="ru-RU"/>
        </w:rPr>
        <w:t>, особенности</w:t>
      </w:r>
      <w:r w:rsidR="00444770">
        <w:rPr>
          <w:rFonts w:ascii="Times New Roman" w:eastAsia="Times New Roman" w:hAnsi="Times New Roman" w:cs="Times New Roman"/>
          <w:color w:val="000000"/>
          <w:sz w:val="28"/>
          <w:szCs w:val="28"/>
          <w:lang w:val="ru-RU"/>
        </w:rPr>
        <w:t xml:space="preserve"> политического процесса </w:t>
      </w:r>
      <w:r w:rsidRPr="00130D2A">
        <w:rPr>
          <w:rFonts w:ascii="Times New Roman" w:eastAsia="Times New Roman" w:hAnsi="Times New Roman" w:cs="Times New Roman"/>
          <w:color w:val="000000"/>
          <w:sz w:val="28"/>
          <w:szCs w:val="28"/>
          <w:lang w:val="ru-RU"/>
        </w:rPr>
        <w:t xml:space="preserve"> и </w:t>
      </w:r>
      <w:r w:rsidR="00444770">
        <w:rPr>
          <w:rFonts w:ascii="Times New Roman" w:eastAsia="Times New Roman" w:hAnsi="Times New Roman" w:cs="Times New Roman"/>
          <w:color w:val="000000"/>
          <w:sz w:val="28"/>
          <w:szCs w:val="28"/>
          <w:lang w:val="ru-RU"/>
        </w:rPr>
        <w:t xml:space="preserve"> </w:t>
      </w:r>
      <w:r w:rsidRPr="00130D2A">
        <w:rPr>
          <w:rFonts w:ascii="Times New Roman" w:eastAsia="Times New Roman" w:hAnsi="Times New Roman" w:cs="Times New Roman"/>
          <w:color w:val="000000"/>
          <w:sz w:val="28"/>
          <w:szCs w:val="28"/>
          <w:lang w:val="ru-RU"/>
        </w:rPr>
        <w:t xml:space="preserve">т.п.). </w:t>
      </w:r>
    </w:p>
    <w:p w:rsidR="0022081D" w:rsidRPr="003309F5" w:rsidRDefault="0022081D" w:rsidP="00A94B0F">
      <w:pPr>
        <w:spacing w:after="0" w:line="240" w:lineRule="auto"/>
        <w:ind w:firstLine="567"/>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 xml:space="preserve">Важно </w:t>
      </w:r>
      <w:r w:rsidR="00290534">
        <w:rPr>
          <w:rFonts w:ascii="Times New Roman" w:eastAsia="Times New Roman" w:hAnsi="Times New Roman" w:cs="Times New Roman"/>
          <w:sz w:val="28"/>
          <w:szCs w:val="28"/>
          <w:lang w:val="ru-RU"/>
        </w:rPr>
        <w:t xml:space="preserve"> также </w:t>
      </w:r>
      <w:r w:rsidRPr="00130D2A">
        <w:rPr>
          <w:rFonts w:ascii="Times New Roman" w:eastAsia="Times New Roman" w:hAnsi="Times New Roman" w:cs="Times New Roman"/>
          <w:sz w:val="28"/>
          <w:szCs w:val="28"/>
          <w:lang w:val="ru-RU"/>
        </w:rPr>
        <w:t>научить школьников внимательно читать условие задания и четко уяснить сущность требования, в котором указаны оцениваемые элементы ответа. При этом важно обратить внимание не только на то, что нужно назвать (указать, сформулировать и т.п.): признаки (черты, аргументы, примеры и т.п.), но и определить, какое количество данных элементов надо привести (один, два, три и т.д.).</w:t>
      </w:r>
    </w:p>
    <w:p w:rsidR="00B615CF" w:rsidRPr="00130D2A" w:rsidRDefault="00B615CF">
      <w:pPr>
        <w:rPr>
          <w:rFonts w:ascii="Times New Roman" w:eastAsia="Times New Roman" w:hAnsi="Times New Roman" w:cs="Times New Roman"/>
          <w:b/>
          <w:sz w:val="28"/>
          <w:szCs w:val="28"/>
          <w:lang w:val="ru-RU"/>
        </w:rPr>
      </w:pPr>
      <w:bookmarkStart w:id="2" w:name="_GoBack"/>
      <w:bookmarkEnd w:id="2"/>
    </w:p>
    <w:p w:rsidR="007A778E" w:rsidRPr="00130D2A" w:rsidRDefault="00B95465">
      <w:pPr>
        <w:keepNext/>
        <w:keepLines/>
        <w:spacing w:after="0" w:line="240" w:lineRule="auto"/>
        <w:jc w:val="center"/>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 xml:space="preserve">Часть 2. Предложения в ДОРОЖНУЮ КАРТУ </w:t>
      </w:r>
    </w:p>
    <w:p w:rsidR="007A778E" w:rsidRPr="00130D2A" w:rsidRDefault="00B95465">
      <w:pPr>
        <w:keepNext/>
        <w:keepLines/>
        <w:spacing w:after="0" w:line="240" w:lineRule="auto"/>
        <w:jc w:val="center"/>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 xml:space="preserve">по развитию региональной системы образования </w:t>
      </w:r>
      <w:r w:rsidRPr="00130D2A">
        <w:rPr>
          <w:rFonts w:ascii="Times New Roman" w:eastAsia="Times New Roman" w:hAnsi="Times New Roman" w:cs="Times New Roman"/>
          <w:b/>
          <w:sz w:val="28"/>
          <w:szCs w:val="28"/>
          <w:lang w:val="ru-RU"/>
        </w:rPr>
        <w:br/>
      </w:r>
    </w:p>
    <w:p w:rsidR="007A778E" w:rsidRPr="00130D2A" w:rsidRDefault="00B95465">
      <w:pPr>
        <w:spacing w:after="0" w:line="240" w:lineRule="auto"/>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1. Работа с ОО с аномально низкими результатами ЕГЭ 2017 г.</w:t>
      </w:r>
    </w:p>
    <w:p w:rsidR="007A778E" w:rsidRPr="00130D2A" w:rsidRDefault="00B95465">
      <w:pPr>
        <w:spacing w:after="0" w:line="240" w:lineRule="auto"/>
        <w:rPr>
          <w:rFonts w:ascii="Times New Roman" w:eastAsia="Times New Roman" w:hAnsi="Times New Roman" w:cs="Times New Roman"/>
          <w:sz w:val="28"/>
          <w:szCs w:val="28"/>
        </w:rPr>
      </w:pPr>
      <w:r w:rsidRPr="00130D2A">
        <w:rPr>
          <w:rFonts w:ascii="Times New Roman" w:eastAsia="Times New Roman" w:hAnsi="Times New Roman" w:cs="Times New Roman"/>
          <w:sz w:val="28"/>
          <w:szCs w:val="28"/>
        </w:rPr>
        <w:t xml:space="preserve">1.1  Повышение квалификации учителей </w:t>
      </w:r>
    </w:p>
    <w:p w:rsidR="007A778E" w:rsidRPr="00130D2A" w:rsidRDefault="00B95465">
      <w:pPr>
        <w:spacing w:after="0" w:line="240" w:lineRule="auto"/>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14</w:t>
      </w:r>
    </w:p>
    <w:tbl>
      <w:tblPr>
        <w:tblW w:w="0" w:type="auto"/>
        <w:tblInd w:w="98" w:type="dxa"/>
        <w:tblCellMar>
          <w:left w:w="10" w:type="dxa"/>
          <w:right w:w="10" w:type="dxa"/>
        </w:tblCellMar>
        <w:tblLook w:val="0000" w:firstRow="0" w:lastRow="0" w:firstColumn="0" w:lastColumn="0" w:noHBand="0" w:noVBand="0"/>
      </w:tblPr>
      <w:tblGrid>
        <w:gridCol w:w="709"/>
        <w:gridCol w:w="4820"/>
        <w:gridCol w:w="7806"/>
      </w:tblGrid>
      <w:tr w:rsidR="007A778E" w:rsidRPr="008D5823" w:rsidTr="003309F5">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pPr>
              <w:spacing w:after="0" w:line="240" w:lineRule="auto"/>
              <w:jc w:val="center"/>
              <w:rPr>
                <w:rFonts w:ascii="Times New Roman" w:hAnsi="Times New Roman" w:cs="Times New Roman"/>
                <w:sz w:val="24"/>
                <w:szCs w:val="24"/>
              </w:rPr>
            </w:pPr>
            <w:r w:rsidRPr="00B67CBC">
              <w:rPr>
                <w:rFonts w:ascii="Times New Roman" w:eastAsia="Segoe UI Symbol"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pPr>
              <w:spacing w:after="0" w:line="240" w:lineRule="auto"/>
              <w:jc w:val="center"/>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Тема программы ДПО (повышения квалификации)</w:t>
            </w: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pPr>
              <w:spacing w:after="0" w:line="240" w:lineRule="auto"/>
              <w:jc w:val="center"/>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Перечень ОО, учителя которых рекомендуются для обучения по данной программе</w:t>
            </w:r>
          </w:p>
        </w:tc>
      </w:tr>
      <w:tr w:rsidR="00144204" w:rsidRPr="00130D2A" w:rsidTr="009D6CED">
        <w:trPr>
          <w:trHeight w:val="1"/>
        </w:trPr>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44204" w:rsidRPr="00B67CBC" w:rsidRDefault="00144204">
            <w:pPr>
              <w:spacing w:after="0" w:line="240" w:lineRule="auto"/>
              <w:jc w:val="center"/>
              <w:rPr>
                <w:rFonts w:ascii="Times New Roman" w:hAnsi="Times New Roman" w:cs="Times New Roman"/>
                <w:sz w:val="24"/>
                <w:szCs w:val="24"/>
              </w:rPr>
            </w:pPr>
            <w:r w:rsidRPr="00B67CBC">
              <w:rPr>
                <w:rFonts w:ascii="Times New Roman" w:eastAsia="Times New Roman" w:hAnsi="Times New Roman" w:cs="Times New Roman"/>
                <w:sz w:val="24"/>
                <w:szCs w:val="24"/>
              </w:rPr>
              <w:t>1</w:t>
            </w:r>
          </w:p>
          <w:p w:rsidR="00144204" w:rsidRPr="00B67CBC" w:rsidRDefault="00144204" w:rsidP="009D6CED">
            <w:pPr>
              <w:spacing w:after="0" w:line="240" w:lineRule="auto"/>
              <w:jc w:val="center"/>
              <w:rPr>
                <w:rFonts w:ascii="Times New Roman" w:hAnsi="Times New Roman" w:cs="Times New Roman"/>
                <w:sz w:val="24"/>
                <w:szCs w:val="24"/>
              </w:rPr>
            </w:pPr>
          </w:p>
        </w:tc>
        <w:tc>
          <w:tcPr>
            <w:tcW w:w="48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44204" w:rsidRPr="00B67CBC" w:rsidRDefault="00144204">
            <w:pPr>
              <w:spacing w:after="0" w:line="240" w:lineRule="auto"/>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КПК   по теме: «Госу</w:t>
            </w:r>
            <w:r w:rsidR="00B67CBC">
              <w:rPr>
                <w:rFonts w:ascii="Times New Roman" w:eastAsia="Calibri" w:hAnsi="Times New Roman" w:cs="Times New Roman"/>
                <w:sz w:val="24"/>
                <w:szCs w:val="24"/>
                <w:lang w:val="ru-RU"/>
              </w:rPr>
              <w:t>дарственная итоговая аттестация</w:t>
            </w:r>
            <w:r w:rsidRPr="00B67CBC">
              <w:rPr>
                <w:rFonts w:ascii="Times New Roman" w:eastAsia="Calibri" w:hAnsi="Times New Roman" w:cs="Times New Roman"/>
                <w:sz w:val="24"/>
                <w:szCs w:val="24"/>
                <w:lang w:val="ru-RU"/>
              </w:rPr>
              <w:t xml:space="preserve"> по обществознанию как ресурс повышения качества образования»</w:t>
            </w: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4204" w:rsidRPr="00B67CBC" w:rsidRDefault="00144204" w:rsidP="0063591E">
            <w:pPr>
              <w:spacing w:after="0" w:line="240" w:lineRule="auto"/>
              <w:rPr>
                <w:rFonts w:ascii="Times New Roman" w:hAnsi="Times New Roman" w:cs="Times New Roman"/>
                <w:sz w:val="24"/>
                <w:szCs w:val="24"/>
              </w:rPr>
            </w:pPr>
            <w:r w:rsidRPr="00B67CBC">
              <w:rPr>
                <w:rFonts w:ascii="Times New Roman" w:eastAsia="Times New Roman" w:hAnsi="Times New Roman" w:cs="Times New Roman"/>
                <w:sz w:val="24"/>
                <w:szCs w:val="24"/>
              </w:rPr>
              <w:t>1.СШ № 20 Мостовский район</w:t>
            </w:r>
          </w:p>
        </w:tc>
      </w:tr>
      <w:tr w:rsidR="00144204" w:rsidRPr="00130D2A" w:rsidTr="009D6CED">
        <w:trPr>
          <w:trHeight w:val="1"/>
        </w:trPr>
        <w:tc>
          <w:tcPr>
            <w:tcW w:w="7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44204" w:rsidRPr="00B67CBC" w:rsidRDefault="00144204">
            <w:pPr>
              <w:spacing w:after="0" w:line="240" w:lineRule="auto"/>
              <w:jc w:val="center"/>
              <w:rPr>
                <w:rFonts w:ascii="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144204" w:rsidRPr="00B67CBC" w:rsidRDefault="00144204">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4204" w:rsidRPr="00B67CBC" w:rsidRDefault="00144204"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2.СШ № 31 Белоглинский район</w:t>
            </w:r>
          </w:p>
        </w:tc>
      </w:tr>
      <w:tr w:rsidR="0063591E" w:rsidRPr="00130D2A" w:rsidTr="0063591E">
        <w:trPr>
          <w:trHeight w:val="1"/>
        </w:trPr>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jc w:val="center"/>
              <w:rPr>
                <w:rFonts w:ascii="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3.СШ № 30 Кущёвский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hAnsi="Times New Roman" w:cs="Times New Roman"/>
                <w:sz w:val="24"/>
                <w:szCs w:val="24"/>
              </w:rPr>
            </w:pPr>
            <w:r w:rsidRPr="00B67CBC">
              <w:rPr>
                <w:rFonts w:ascii="Times New Roman" w:eastAsia="Times New Roman" w:hAnsi="Times New Roman" w:cs="Times New Roman"/>
                <w:sz w:val="24"/>
                <w:szCs w:val="24"/>
              </w:rPr>
              <w:t>4.СШ № 3 Кущёвский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5.СШ № 10 Ейский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6.СШ № 24 Усть-Лабинский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7.СШ № 7 Курганинский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8.СШ № 2 Новопокровский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9.СШ № 87 г. Сочи</w:t>
            </w:r>
          </w:p>
        </w:tc>
      </w:tr>
      <w:tr w:rsidR="0063591E" w:rsidRPr="008D5823"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10. Казачий кадетский корпус, Приморско-Ахтарский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lang w:val="ru-RU"/>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11.СШ № 21 Лабинский район</w:t>
            </w:r>
          </w:p>
        </w:tc>
      </w:tr>
      <w:tr w:rsidR="0063591E" w:rsidRPr="008D5823"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12.НЧОУ СОШ Светоч г. Анапа</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lang w:val="ru-RU"/>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13.СШ № 4 Белореченский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14.СШ № 14 Павловский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15.СШ № 14 г. Краснодар</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16.СШ № 17 Абинский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17.СШ № 41 Кореновский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18.СШ № 21 Кавказский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19.СШ № 16 Усть-Лабинский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20.СШ № 5 Брюховецкий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21.СШ № 1 Тихорецкий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22.СШ № 56 Славянский район</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23.СШ № 6 Курганинского района</w:t>
            </w:r>
          </w:p>
        </w:tc>
      </w:tr>
      <w:tr w:rsidR="0063591E" w:rsidRPr="00130D2A" w:rsidTr="0063591E">
        <w:trPr>
          <w:trHeight w:val="1"/>
        </w:trPr>
        <w:tc>
          <w:tcPr>
            <w:tcW w:w="709"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24.СШ № 18 г. Анапа</w:t>
            </w:r>
          </w:p>
        </w:tc>
      </w:tr>
      <w:tr w:rsidR="0063591E" w:rsidRPr="00130D2A" w:rsidTr="0063591E">
        <w:trPr>
          <w:trHeight w:val="1"/>
        </w:trPr>
        <w:tc>
          <w:tcPr>
            <w:tcW w:w="7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jc w:val="center"/>
              <w:rPr>
                <w:rFonts w:ascii="Times New Roman" w:eastAsia="Times New Roman" w:hAnsi="Times New Roman" w:cs="Times New Roman"/>
                <w:sz w:val="24"/>
                <w:szCs w:val="24"/>
              </w:rPr>
            </w:pPr>
          </w:p>
        </w:tc>
        <w:tc>
          <w:tcPr>
            <w:tcW w:w="482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pPr>
              <w:spacing w:after="0" w:line="240" w:lineRule="auto"/>
              <w:rPr>
                <w:rFonts w:ascii="Times New Roman" w:eastAsia="Calibri" w:hAnsi="Times New Roman" w:cs="Times New Roman"/>
                <w:sz w:val="24"/>
                <w:szCs w:val="24"/>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63591E" w:rsidP="0063591E">
            <w:pPr>
              <w:spacing w:after="0" w:line="240" w:lineRule="auto"/>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25.СШ № 15 Апшеронский район</w:t>
            </w:r>
          </w:p>
        </w:tc>
      </w:tr>
      <w:tr w:rsidR="0063591E" w:rsidRPr="009D6CED" w:rsidTr="003309F5">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144204">
            <w:pPr>
              <w:spacing w:after="0" w:line="240" w:lineRule="auto"/>
              <w:jc w:val="center"/>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2.</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3591E" w:rsidRPr="00B67CBC" w:rsidRDefault="00B67CBC" w:rsidP="00B67CBC">
            <w:pPr>
              <w:spacing w:after="0" w:line="240" w:lineRule="auto"/>
              <w:jc w:val="center"/>
              <w:rPr>
                <w:rFonts w:ascii="Times New Roman" w:hAnsi="Times New Roman" w:cs="Times New Roman"/>
                <w:b/>
                <w:sz w:val="24"/>
                <w:szCs w:val="24"/>
                <w:lang w:val="ru-RU"/>
              </w:rPr>
            </w:pPr>
            <w:r>
              <w:rPr>
                <w:rFonts w:ascii="Times New Roman" w:eastAsia="Calibri" w:hAnsi="Times New Roman" w:cs="Times New Roman"/>
                <w:sz w:val="24"/>
                <w:szCs w:val="24"/>
                <w:lang w:val="ru-RU"/>
              </w:rPr>
              <w:t>КПК</w:t>
            </w:r>
            <w:r w:rsidR="00B06C38" w:rsidRPr="00B67CBC">
              <w:rPr>
                <w:rFonts w:ascii="Times New Roman" w:eastAsia="Calibri" w:hAnsi="Times New Roman" w:cs="Times New Roman"/>
                <w:sz w:val="24"/>
                <w:szCs w:val="24"/>
                <w:lang w:val="ru-RU"/>
              </w:rPr>
              <w:t xml:space="preserve"> по теме:</w:t>
            </w:r>
            <w:r w:rsidR="00F411CC" w:rsidRPr="00B67CBC">
              <w:rPr>
                <w:rFonts w:ascii="Times New Roman" w:hAnsi="Times New Roman" w:cs="Times New Roman"/>
                <w:b/>
                <w:sz w:val="24"/>
                <w:szCs w:val="24"/>
                <w:lang w:val="ru-RU"/>
              </w:rPr>
              <w:t xml:space="preserve"> </w:t>
            </w:r>
            <w:r w:rsidR="00F411CC" w:rsidRPr="00B67CBC">
              <w:rPr>
                <w:rFonts w:ascii="Times New Roman" w:hAnsi="Times New Roman" w:cs="Times New Roman"/>
                <w:sz w:val="24"/>
                <w:szCs w:val="24"/>
                <w:lang w:val="ru-RU"/>
              </w:rPr>
              <w:t>«Преподавание обществознания в условиях ФГОС: системно-деятельностный подход»</w:t>
            </w: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30 Абинский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20 Абинский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32 Абинский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5 Выселковский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 Выселковский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15 Гулькевичский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17 Гулькевичский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4 Гулькевичский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 Кореновский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14 Кореновский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25 Крымский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57 Крымский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14 Новокубанский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10 Новокубанский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13 Павловский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14 Павловский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 Павловский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 Темрюкский район</w:t>
            </w:r>
          </w:p>
          <w:p w:rsidR="00290534" w:rsidRPr="00B67CBC" w:rsidRDefault="00290534" w:rsidP="00290534">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18 Темрюкский район</w:t>
            </w:r>
          </w:p>
          <w:p w:rsidR="00936965" w:rsidRPr="00B67CBC" w:rsidRDefault="00936965" w:rsidP="00936965">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20 Туапсинский район</w:t>
            </w:r>
          </w:p>
          <w:p w:rsidR="00936965" w:rsidRPr="00B67CBC" w:rsidRDefault="00936965" w:rsidP="00936965">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30 Туапсинский район</w:t>
            </w:r>
          </w:p>
          <w:p w:rsidR="00936965" w:rsidRPr="00B67CBC" w:rsidRDefault="00936965" w:rsidP="00936965">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34 Туапсинский район</w:t>
            </w:r>
          </w:p>
          <w:p w:rsidR="00936965" w:rsidRPr="00B67CBC" w:rsidRDefault="00936965" w:rsidP="00936965">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19 Туапсинский район</w:t>
            </w:r>
          </w:p>
          <w:p w:rsidR="00936965" w:rsidRPr="00B67CBC" w:rsidRDefault="00936965" w:rsidP="00936965">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 Туапсинский район</w:t>
            </w:r>
          </w:p>
          <w:p w:rsidR="00936965" w:rsidRPr="00B67CBC" w:rsidRDefault="00936965" w:rsidP="00936965">
            <w:pPr>
              <w:pStyle w:val="ac"/>
              <w:numPr>
                <w:ilvl w:val="0"/>
                <w:numId w:val="8"/>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24 Туапсинский район</w:t>
            </w:r>
          </w:p>
        </w:tc>
      </w:tr>
      <w:tr w:rsidR="00CE2E0B" w:rsidRPr="00D0348F" w:rsidTr="003309F5">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D0348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348F" w:rsidRPr="00D0348F" w:rsidRDefault="00CE2E0B" w:rsidP="00D0348F">
            <w:pPr>
              <w:spacing w:after="0" w:line="240" w:lineRule="auto"/>
              <w:jc w:val="center"/>
              <w:rPr>
                <w:rFonts w:ascii="Times New Roman" w:eastAsia="Times New Roman" w:hAnsi="Times New Roman" w:cs="Times New Roman"/>
                <w:b/>
                <w:sz w:val="24"/>
                <w:szCs w:val="24"/>
                <w:lang w:val="ru-RU"/>
              </w:rPr>
            </w:pPr>
            <w:r w:rsidRPr="00D0348F">
              <w:rPr>
                <w:rFonts w:ascii="Times New Roman" w:eastAsia="Calibri" w:hAnsi="Times New Roman" w:cs="Times New Roman"/>
                <w:sz w:val="24"/>
                <w:szCs w:val="24"/>
                <w:lang w:val="ru-RU"/>
              </w:rPr>
              <w:t>Проект 2.2.</w:t>
            </w:r>
            <w:r w:rsidR="00D0348F" w:rsidRPr="00D0348F">
              <w:rPr>
                <w:rFonts w:ascii="Times New Roman" w:eastAsia="Times New Roman" w:hAnsi="Times New Roman" w:cs="Times New Roman"/>
                <w:sz w:val="24"/>
                <w:szCs w:val="24"/>
                <w:lang w:val="ru-RU"/>
              </w:rPr>
              <w:t xml:space="preserve">  КПК  по теме: «Повышение качества образования по предмету «обществознание» в условиях перехода в режим эффективного функционирования</w:t>
            </w:r>
            <w:r w:rsidR="00D0348F" w:rsidRPr="00D0348F">
              <w:rPr>
                <w:rFonts w:ascii="Times New Roman" w:eastAsia="Times New Roman" w:hAnsi="Times New Roman" w:cs="Times New Roman"/>
                <w:b/>
                <w:sz w:val="24"/>
                <w:szCs w:val="24"/>
                <w:lang w:val="ru-RU"/>
              </w:rPr>
              <w:t>»</w:t>
            </w:r>
          </w:p>
          <w:p w:rsidR="00CE2E0B" w:rsidRPr="00B67CBC" w:rsidRDefault="00CE2E0B" w:rsidP="00F411CC">
            <w:pPr>
              <w:spacing w:after="0" w:line="240" w:lineRule="auto"/>
              <w:jc w:val="center"/>
              <w:rPr>
                <w:rFonts w:ascii="Times New Roman" w:eastAsia="Calibri" w:hAnsi="Times New Roman" w:cs="Times New Roman"/>
                <w:color w:val="FF0000"/>
                <w:sz w:val="24"/>
                <w:szCs w:val="24"/>
                <w:lang w:val="ru-RU"/>
              </w:rPr>
            </w:pP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30 Абинский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20 Абинский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32 Абинский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5 Выселковский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 Выселковский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15 Гулькевичский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17 Гулькевичский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4 Гулькевичский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 Кореновский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14 Кореновский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25 Крымский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57 Крымский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14 Новокубанский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10 Новокубанский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13 Павловский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14 Павловский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 Павловский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 Темрюкский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18 Темрюкский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20 Туапсинский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30 Туапсинский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34 Туапсинский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19 Туапсинский район</w:t>
            </w:r>
          </w:p>
          <w:p w:rsidR="00D0348F" w:rsidRPr="00B67CBC" w:rsidRDefault="00D0348F" w:rsidP="00D0348F">
            <w:pPr>
              <w:pStyle w:val="ac"/>
              <w:numPr>
                <w:ilvl w:val="0"/>
                <w:numId w:val="13"/>
              </w:numPr>
              <w:spacing w:after="0" w:line="240" w:lineRule="auto"/>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СШ № 2 Туапсинский район</w:t>
            </w:r>
          </w:p>
          <w:p w:rsidR="00CE2E0B" w:rsidRPr="00D0348F" w:rsidRDefault="00D0348F" w:rsidP="00D0348F">
            <w:pPr>
              <w:pStyle w:val="ac"/>
              <w:numPr>
                <w:ilvl w:val="0"/>
                <w:numId w:val="13"/>
              </w:numPr>
              <w:spacing w:after="0" w:line="240" w:lineRule="auto"/>
              <w:rPr>
                <w:rFonts w:ascii="Times New Roman" w:eastAsia="Times New Roman" w:hAnsi="Times New Roman" w:cs="Times New Roman"/>
                <w:color w:val="FF0000"/>
                <w:sz w:val="24"/>
                <w:szCs w:val="24"/>
                <w:lang w:val="ru-RU"/>
              </w:rPr>
            </w:pPr>
            <w:r w:rsidRPr="00D0348F">
              <w:rPr>
                <w:rFonts w:ascii="Times New Roman" w:eastAsia="Times New Roman" w:hAnsi="Times New Roman" w:cs="Times New Roman"/>
                <w:sz w:val="24"/>
                <w:szCs w:val="24"/>
                <w:lang w:val="ru-RU"/>
              </w:rPr>
              <w:t>СШ № 24 Туапсинский район</w:t>
            </w:r>
          </w:p>
        </w:tc>
      </w:tr>
      <w:tr w:rsidR="00B06C38" w:rsidRPr="00D0348F" w:rsidTr="003309F5">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06C38" w:rsidRPr="00B67CBC" w:rsidRDefault="00D0348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r w:rsidR="00B06C38" w:rsidRPr="00B67CBC">
              <w:rPr>
                <w:rFonts w:ascii="Times New Roman" w:eastAsia="Times New Roman" w:hAnsi="Times New Roman" w:cs="Times New Roman"/>
                <w:sz w:val="24"/>
                <w:szCs w:val="24"/>
                <w:lang w:val="ru-RU"/>
              </w:rPr>
              <w:t>.</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06C38" w:rsidRPr="00B67CBC" w:rsidRDefault="00D0348F" w:rsidP="00B06C38">
            <w:pPr>
              <w:spacing w:after="0" w:line="240" w:lineRule="auto"/>
              <w:rPr>
                <w:rFonts w:ascii="Times New Roman" w:eastAsia="Calibri" w:hAnsi="Times New Roman" w:cs="Times New Roman"/>
                <w:sz w:val="24"/>
                <w:szCs w:val="24"/>
                <w:lang w:val="ru-RU"/>
              </w:rPr>
            </w:pPr>
            <w:r w:rsidRPr="00B67CBC">
              <w:rPr>
                <w:rFonts w:ascii="Times New Roman" w:eastAsia="Times New Roman" w:hAnsi="Times New Roman" w:cs="Times New Roman"/>
                <w:sz w:val="24"/>
                <w:szCs w:val="24"/>
                <w:lang w:val="ru-RU"/>
              </w:rPr>
              <w:t>Выездные  зональные семинары  в территории, показавшие слабые результаты в ЕГЭ (председатель ПК и ведущие эксперты)</w:t>
            </w:r>
          </w:p>
        </w:tc>
        <w:tc>
          <w:tcPr>
            <w:tcW w:w="7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06C38" w:rsidRPr="00B67CBC" w:rsidRDefault="00D0348F" w:rsidP="0063591E">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По графику</w:t>
            </w:r>
          </w:p>
        </w:tc>
      </w:tr>
      <w:tr w:rsidR="003D7A01" w:rsidRPr="00AE781C" w:rsidTr="00760991">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r w:rsidRPr="00B67CBC">
              <w:rPr>
                <w:rFonts w:ascii="Times New Roman" w:eastAsia="Times New Roman" w:hAnsi="Times New Roman" w:cs="Times New Roman"/>
                <w:sz w:val="24"/>
                <w:szCs w:val="24"/>
                <w:lang w:val="ru-RU"/>
              </w:rPr>
              <w:t>.</w:t>
            </w:r>
          </w:p>
        </w:tc>
        <w:tc>
          <w:tcPr>
            <w:tcW w:w="48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Calibri" w:hAnsi="Times New Roman" w:cs="Times New Roman"/>
                <w:sz w:val="24"/>
                <w:szCs w:val="24"/>
                <w:lang w:val="ru-RU"/>
              </w:rPr>
            </w:pPr>
            <w:r w:rsidRPr="00B67CBC">
              <w:rPr>
                <w:rFonts w:ascii="Times New Roman" w:eastAsia="Times New Roman" w:hAnsi="Times New Roman" w:cs="Times New Roman"/>
                <w:sz w:val="24"/>
                <w:szCs w:val="24"/>
                <w:lang w:val="ru-RU"/>
              </w:rPr>
              <w:t>Индивидуальные стажировки  учителей обществознания, работающих в 10-11 классах  ОО, показавших слабые результаты в ЕГЭ по предмету - на кафедре ОДИР ГБОУ ИРО КК</w:t>
            </w:r>
          </w:p>
        </w:tc>
        <w:tc>
          <w:tcPr>
            <w:tcW w:w="7806"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1.СШ № 20 Мостовский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2.СШ № 31 Белоглинский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3.СШ № 30 Кущёвский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4.СШ № 3 Кущёвский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5.СШ № 10 Ейский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6.СШ № 24 Усть-Лабинский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7.СШ № 7 Курганинский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8.СШ № 2 Новопокровский район</w:t>
            </w:r>
          </w:p>
          <w:p w:rsidR="003D7A01" w:rsidRPr="00AE781C"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9.СШ № 87 г. Сочи</w:t>
            </w:r>
          </w:p>
          <w:p w:rsidR="003D7A01" w:rsidRPr="00D0348F" w:rsidRDefault="003D7A01" w:rsidP="008A60B5">
            <w:pPr>
              <w:spacing w:after="0" w:line="240" w:lineRule="auto"/>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10. Казачий кадетский корпус, Приморско-Ахтарский район</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11.СШ № 21 Лабинский район</w:t>
            </w:r>
          </w:p>
          <w:p w:rsidR="003D7A01" w:rsidRPr="00D0348F" w:rsidRDefault="003D7A01" w:rsidP="008A60B5">
            <w:pPr>
              <w:spacing w:after="0" w:line="240" w:lineRule="auto"/>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12.НЧОУ СОШ Светоч г. Анапа</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13.СШ № 4 Белореченский район</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14.СШ № 14 Павловский район</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15.СШ № 14 г. Краснодар</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16.СШ № 17 Абинский район</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17.СШ № 41 Кореновский район</w:t>
            </w:r>
          </w:p>
          <w:p w:rsidR="003D7A01" w:rsidRPr="00D0348F" w:rsidRDefault="003D7A01" w:rsidP="008A60B5">
            <w:pPr>
              <w:spacing w:after="0" w:line="240" w:lineRule="auto"/>
              <w:rPr>
                <w:rFonts w:ascii="Times New Roman" w:hAnsi="Times New Roman" w:cs="Times New Roman"/>
                <w:sz w:val="24"/>
                <w:szCs w:val="24"/>
                <w:lang w:val="ru-RU"/>
              </w:rPr>
            </w:pPr>
            <w:r w:rsidRPr="00AE781C">
              <w:rPr>
                <w:rFonts w:ascii="Times New Roman" w:eastAsia="Times New Roman" w:hAnsi="Times New Roman" w:cs="Times New Roman"/>
                <w:sz w:val="24"/>
                <w:szCs w:val="24"/>
                <w:lang w:val="ru-RU"/>
              </w:rPr>
              <w:t>18.СШ № 21 Кавказский район</w:t>
            </w:r>
          </w:p>
          <w:p w:rsidR="003D7A01" w:rsidRPr="003D7A01" w:rsidRDefault="003D7A01" w:rsidP="008A60B5">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19.СШ № 16 Усть-Лабинский район</w:t>
            </w:r>
          </w:p>
          <w:p w:rsidR="003D7A01" w:rsidRPr="003D7A01" w:rsidRDefault="003D7A01" w:rsidP="008A60B5">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20.СШ № 5 Брюховецкий район</w:t>
            </w:r>
          </w:p>
          <w:p w:rsidR="003D7A01" w:rsidRPr="003D7A01" w:rsidRDefault="003D7A01" w:rsidP="008A60B5">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21.СШ № 1 Тихорецкий район</w:t>
            </w:r>
          </w:p>
          <w:p w:rsidR="003D7A01" w:rsidRPr="003D7A01" w:rsidRDefault="003D7A01" w:rsidP="008A60B5">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22.СШ № 56 Славянский район</w:t>
            </w:r>
          </w:p>
          <w:p w:rsidR="003D7A01" w:rsidRPr="003D7A01" w:rsidRDefault="003D7A01" w:rsidP="008A60B5">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23.СШ № 6 Курганинского района</w:t>
            </w:r>
          </w:p>
          <w:p w:rsidR="003D7A01" w:rsidRPr="003D7A01" w:rsidRDefault="003D7A01" w:rsidP="008A60B5">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24.СШ № 18 г. Анапа</w:t>
            </w:r>
          </w:p>
          <w:p w:rsidR="003D7A01" w:rsidRDefault="003D7A01" w:rsidP="003D7A01">
            <w:pPr>
              <w:spacing w:after="0" w:line="240" w:lineRule="auto"/>
              <w:rPr>
                <w:rFonts w:ascii="Times New Roman" w:eastAsia="Times New Roman" w:hAnsi="Times New Roman" w:cs="Times New Roman"/>
                <w:sz w:val="24"/>
                <w:szCs w:val="24"/>
                <w:lang w:val="ru-RU"/>
              </w:rPr>
            </w:pPr>
            <w:r w:rsidRPr="003D7A01">
              <w:rPr>
                <w:rFonts w:ascii="Times New Roman" w:eastAsia="Times New Roman" w:hAnsi="Times New Roman" w:cs="Times New Roman"/>
                <w:sz w:val="24"/>
                <w:szCs w:val="24"/>
                <w:lang w:val="ru-RU"/>
              </w:rPr>
              <w:t>25.СШ № 15 Апшеронский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26. </w:t>
            </w:r>
            <w:r w:rsidRPr="003D7A01">
              <w:rPr>
                <w:rFonts w:ascii="Times New Roman" w:eastAsia="Times New Roman" w:hAnsi="Times New Roman" w:cs="Times New Roman"/>
                <w:sz w:val="24"/>
                <w:szCs w:val="24"/>
                <w:lang w:val="ru-RU"/>
              </w:rPr>
              <w:t>СШ № 30 Абинский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27.</w:t>
            </w:r>
            <w:r w:rsidRPr="003D7A01">
              <w:rPr>
                <w:rFonts w:ascii="Times New Roman" w:eastAsia="Times New Roman" w:hAnsi="Times New Roman" w:cs="Times New Roman"/>
                <w:sz w:val="24"/>
                <w:szCs w:val="24"/>
                <w:lang w:val="ru-RU"/>
              </w:rPr>
              <w:t>СШ № 20 Абинский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28.</w:t>
            </w:r>
            <w:r w:rsidRPr="003D7A01">
              <w:rPr>
                <w:rFonts w:ascii="Times New Roman" w:eastAsia="Times New Roman" w:hAnsi="Times New Roman" w:cs="Times New Roman"/>
                <w:sz w:val="24"/>
                <w:szCs w:val="24"/>
                <w:lang w:val="ru-RU"/>
              </w:rPr>
              <w:t>СШ № 32 Абинский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29. </w:t>
            </w:r>
            <w:r w:rsidRPr="003D7A01">
              <w:rPr>
                <w:rFonts w:ascii="Times New Roman" w:eastAsia="Times New Roman" w:hAnsi="Times New Roman" w:cs="Times New Roman"/>
                <w:sz w:val="24"/>
                <w:szCs w:val="24"/>
                <w:lang w:val="ru-RU"/>
              </w:rPr>
              <w:t>СШ № 5 Выселковский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30.</w:t>
            </w:r>
            <w:r w:rsidRPr="003D7A01">
              <w:rPr>
                <w:rFonts w:ascii="Times New Roman" w:eastAsia="Times New Roman" w:hAnsi="Times New Roman" w:cs="Times New Roman"/>
                <w:sz w:val="24"/>
                <w:szCs w:val="24"/>
                <w:lang w:val="ru-RU"/>
              </w:rPr>
              <w:t>СШ № 3 Выселковский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31.</w:t>
            </w:r>
            <w:r w:rsidRPr="003D7A01">
              <w:rPr>
                <w:rFonts w:ascii="Times New Roman" w:eastAsia="Times New Roman" w:hAnsi="Times New Roman" w:cs="Times New Roman"/>
                <w:sz w:val="24"/>
                <w:szCs w:val="24"/>
                <w:lang w:val="ru-RU"/>
              </w:rPr>
              <w:t>СШ № 15 Гулькевичский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32.</w:t>
            </w:r>
            <w:r w:rsidRPr="003D7A01">
              <w:rPr>
                <w:rFonts w:ascii="Times New Roman" w:eastAsia="Times New Roman" w:hAnsi="Times New Roman" w:cs="Times New Roman"/>
                <w:sz w:val="24"/>
                <w:szCs w:val="24"/>
                <w:lang w:val="ru-RU"/>
              </w:rPr>
              <w:t>СШ № 17 Гулькевичский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33. </w:t>
            </w:r>
            <w:r w:rsidRPr="003D7A01">
              <w:rPr>
                <w:rFonts w:ascii="Times New Roman" w:eastAsia="Times New Roman" w:hAnsi="Times New Roman" w:cs="Times New Roman"/>
                <w:sz w:val="24"/>
                <w:szCs w:val="24"/>
                <w:lang w:val="ru-RU"/>
              </w:rPr>
              <w:t>СШ № 4 Гулькевичский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34.</w:t>
            </w:r>
            <w:r w:rsidRPr="003D7A01">
              <w:rPr>
                <w:rFonts w:ascii="Times New Roman" w:eastAsia="Times New Roman" w:hAnsi="Times New Roman" w:cs="Times New Roman"/>
                <w:sz w:val="24"/>
                <w:szCs w:val="24"/>
                <w:lang w:val="ru-RU"/>
              </w:rPr>
              <w:t>СШ № 2 Кореновский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35.</w:t>
            </w:r>
            <w:r w:rsidRPr="003D7A01">
              <w:rPr>
                <w:rFonts w:ascii="Times New Roman" w:eastAsia="Times New Roman" w:hAnsi="Times New Roman" w:cs="Times New Roman"/>
                <w:sz w:val="24"/>
                <w:szCs w:val="24"/>
                <w:lang w:val="ru-RU"/>
              </w:rPr>
              <w:t>СШ № 14 Кореновский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36.</w:t>
            </w:r>
            <w:r w:rsidRPr="003D7A01">
              <w:rPr>
                <w:rFonts w:ascii="Times New Roman" w:eastAsia="Times New Roman" w:hAnsi="Times New Roman" w:cs="Times New Roman"/>
                <w:sz w:val="24"/>
                <w:szCs w:val="24"/>
                <w:lang w:val="ru-RU"/>
              </w:rPr>
              <w:t>СШ № 25 Крымский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37.</w:t>
            </w:r>
            <w:r w:rsidRPr="003D7A01">
              <w:rPr>
                <w:rFonts w:ascii="Times New Roman" w:eastAsia="Times New Roman" w:hAnsi="Times New Roman" w:cs="Times New Roman"/>
                <w:sz w:val="24"/>
                <w:szCs w:val="24"/>
                <w:lang w:val="ru-RU"/>
              </w:rPr>
              <w:t>СШ № 57 Крымский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38. </w:t>
            </w:r>
            <w:r w:rsidRPr="003D7A01">
              <w:rPr>
                <w:rFonts w:ascii="Times New Roman" w:eastAsia="Times New Roman" w:hAnsi="Times New Roman" w:cs="Times New Roman"/>
                <w:sz w:val="24"/>
                <w:szCs w:val="24"/>
                <w:lang w:val="ru-RU"/>
              </w:rPr>
              <w:t>СШ № 14 Новокубанский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39.</w:t>
            </w:r>
            <w:r w:rsidRPr="003D7A01">
              <w:rPr>
                <w:rFonts w:ascii="Times New Roman" w:eastAsia="Times New Roman" w:hAnsi="Times New Roman" w:cs="Times New Roman"/>
                <w:sz w:val="24"/>
                <w:szCs w:val="24"/>
                <w:lang w:val="ru-RU"/>
              </w:rPr>
              <w:t>СШ № 10 Новокубанский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40.</w:t>
            </w:r>
            <w:r w:rsidRPr="003D7A01">
              <w:rPr>
                <w:rFonts w:ascii="Times New Roman" w:eastAsia="Times New Roman" w:hAnsi="Times New Roman" w:cs="Times New Roman"/>
                <w:sz w:val="24"/>
                <w:szCs w:val="24"/>
                <w:lang w:val="ru-RU"/>
              </w:rPr>
              <w:t>СШ № 13 Павловский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41.</w:t>
            </w:r>
            <w:r w:rsidRPr="003D7A01">
              <w:rPr>
                <w:rFonts w:ascii="Times New Roman" w:eastAsia="Times New Roman" w:hAnsi="Times New Roman" w:cs="Times New Roman"/>
                <w:sz w:val="24"/>
                <w:szCs w:val="24"/>
                <w:lang w:val="ru-RU"/>
              </w:rPr>
              <w:t>СШ № 2 Павловский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42. </w:t>
            </w:r>
            <w:r w:rsidRPr="003D7A01">
              <w:rPr>
                <w:rFonts w:ascii="Times New Roman" w:eastAsia="Times New Roman" w:hAnsi="Times New Roman" w:cs="Times New Roman"/>
                <w:sz w:val="24"/>
                <w:szCs w:val="24"/>
                <w:lang w:val="ru-RU"/>
              </w:rPr>
              <w:t>СШ № 1 Темрюкский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w:t>
            </w:r>
            <w:r w:rsidRPr="003D7A01">
              <w:rPr>
                <w:rFonts w:ascii="Times New Roman" w:eastAsia="Times New Roman" w:hAnsi="Times New Roman" w:cs="Times New Roman"/>
                <w:sz w:val="24"/>
                <w:szCs w:val="24"/>
                <w:lang w:val="ru-RU"/>
              </w:rPr>
              <w:t>СШ № 18 Темрюкский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44. </w:t>
            </w:r>
            <w:r w:rsidRPr="003D7A01">
              <w:rPr>
                <w:rFonts w:ascii="Times New Roman" w:eastAsia="Times New Roman" w:hAnsi="Times New Roman" w:cs="Times New Roman"/>
                <w:sz w:val="24"/>
                <w:szCs w:val="24"/>
                <w:lang w:val="ru-RU"/>
              </w:rPr>
              <w:t>СШ № 20 Туапсинский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45.</w:t>
            </w:r>
            <w:r w:rsidRPr="003D7A01">
              <w:rPr>
                <w:rFonts w:ascii="Times New Roman" w:eastAsia="Times New Roman" w:hAnsi="Times New Roman" w:cs="Times New Roman"/>
                <w:sz w:val="24"/>
                <w:szCs w:val="24"/>
                <w:lang w:val="ru-RU"/>
              </w:rPr>
              <w:t>СШ № 30 Туапсинский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46.</w:t>
            </w:r>
            <w:r w:rsidRPr="003D7A01">
              <w:rPr>
                <w:rFonts w:ascii="Times New Roman" w:eastAsia="Times New Roman" w:hAnsi="Times New Roman" w:cs="Times New Roman"/>
                <w:sz w:val="24"/>
                <w:szCs w:val="24"/>
                <w:lang w:val="ru-RU"/>
              </w:rPr>
              <w:t>СШ № 34 Туапсинский район</w:t>
            </w:r>
          </w:p>
          <w:p w:rsid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48.</w:t>
            </w:r>
            <w:r w:rsidRPr="003D7A01">
              <w:rPr>
                <w:rFonts w:ascii="Times New Roman" w:eastAsia="Times New Roman" w:hAnsi="Times New Roman" w:cs="Times New Roman"/>
                <w:sz w:val="24"/>
                <w:szCs w:val="24"/>
                <w:lang w:val="ru-RU"/>
              </w:rPr>
              <w:t>СШ № 19 Туапсинский район</w:t>
            </w:r>
          </w:p>
          <w:p w:rsidR="003D7A01" w:rsidRPr="003D7A01" w:rsidRDefault="003D7A01" w:rsidP="003D7A0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49.</w:t>
            </w:r>
            <w:r w:rsidRPr="003D7A01">
              <w:rPr>
                <w:rFonts w:ascii="Times New Roman" w:eastAsia="Times New Roman" w:hAnsi="Times New Roman" w:cs="Times New Roman"/>
                <w:sz w:val="24"/>
                <w:szCs w:val="24"/>
                <w:lang w:val="ru-RU"/>
              </w:rPr>
              <w:t>СШ № 2 Туапсинский район</w:t>
            </w:r>
          </w:p>
          <w:p w:rsidR="003D7A01" w:rsidRPr="003D7A01" w:rsidRDefault="003D7A01" w:rsidP="003D7A01">
            <w:pPr>
              <w:spacing w:after="0" w:line="240" w:lineRule="auto"/>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50. </w:t>
            </w:r>
            <w:r w:rsidRPr="00D0348F">
              <w:rPr>
                <w:rFonts w:ascii="Times New Roman" w:eastAsia="Times New Roman" w:hAnsi="Times New Roman" w:cs="Times New Roman"/>
                <w:sz w:val="24"/>
                <w:szCs w:val="24"/>
                <w:lang w:val="ru-RU"/>
              </w:rPr>
              <w:t>СШ № 24 Туапсинский район</w:t>
            </w:r>
          </w:p>
        </w:tc>
      </w:tr>
      <w:tr w:rsidR="003D7A01" w:rsidRPr="00AE781C" w:rsidTr="00D46A2E">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442C4D">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7067C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hAnsi="Times New Roman" w:cs="Times New Roman"/>
                <w:sz w:val="24"/>
                <w:szCs w:val="24"/>
                <w:lang w:val="ru-RU"/>
              </w:rPr>
            </w:pPr>
          </w:p>
        </w:tc>
      </w:tr>
      <w:tr w:rsidR="003D7A01" w:rsidRPr="00AE781C" w:rsidTr="00E623B4">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DE6EBE">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9F15BD">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AF2F3E">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D201B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1B797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3A5AE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D0348F"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EF5E0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CD61C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AE550E">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98474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9E0DED">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C4779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270CF9">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7E350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7E350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9C0AC8">
        <w:trPr>
          <w:trHeight w:val="562"/>
        </w:trPr>
        <w:tc>
          <w:tcPr>
            <w:tcW w:w="709" w:type="dxa"/>
            <w:tcBorders>
              <w:top w:val="single" w:sz="4" w:space="0" w:color="000000"/>
              <w:left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FB723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val="restart"/>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D7027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r w:rsidR="003D7A01" w:rsidRPr="00AE781C" w:rsidTr="00D70278">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D7A01" w:rsidRDefault="003D7A01">
            <w:pPr>
              <w:spacing w:after="0" w:line="240" w:lineRule="auto"/>
              <w:jc w:val="center"/>
              <w:rPr>
                <w:rFonts w:ascii="Times New Roman" w:eastAsia="Times New Roman" w:hAnsi="Times New Roman" w:cs="Times New Roman"/>
                <w:sz w:val="24"/>
                <w:szCs w:val="24"/>
                <w:lang w:val="ru-RU"/>
              </w:rPr>
            </w:pPr>
          </w:p>
        </w:tc>
        <w:tc>
          <w:tcPr>
            <w:tcW w:w="482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3D7A01" w:rsidRPr="00B67CBC" w:rsidRDefault="003D7A01">
            <w:pPr>
              <w:spacing w:after="0" w:line="240" w:lineRule="auto"/>
              <w:rPr>
                <w:rFonts w:ascii="Times New Roman" w:eastAsia="Times New Roman" w:hAnsi="Times New Roman" w:cs="Times New Roman"/>
                <w:sz w:val="24"/>
                <w:szCs w:val="24"/>
                <w:lang w:val="ru-RU"/>
              </w:rPr>
            </w:pPr>
          </w:p>
        </w:tc>
        <w:tc>
          <w:tcPr>
            <w:tcW w:w="7806"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3D7A01" w:rsidRPr="00AE781C" w:rsidRDefault="003D7A01" w:rsidP="008A60B5">
            <w:pPr>
              <w:spacing w:after="0" w:line="240" w:lineRule="auto"/>
              <w:rPr>
                <w:rFonts w:ascii="Times New Roman" w:eastAsia="Times New Roman" w:hAnsi="Times New Roman" w:cs="Times New Roman"/>
                <w:sz w:val="24"/>
                <w:szCs w:val="24"/>
                <w:lang w:val="ru-RU"/>
              </w:rPr>
            </w:pPr>
          </w:p>
        </w:tc>
      </w:tr>
    </w:tbl>
    <w:p w:rsidR="007A778E" w:rsidRPr="00B06C38" w:rsidRDefault="007A778E">
      <w:pPr>
        <w:spacing w:after="0" w:line="240" w:lineRule="auto"/>
        <w:rPr>
          <w:rFonts w:ascii="Times New Roman" w:eastAsia="Times New Roman" w:hAnsi="Times New Roman" w:cs="Times New Roman"/>
          <w:sz w:val="28"/>
          <w:szCs w:val="28"/>
          <w:lang w:val="ru-RU"/>
        </w:rPr>
      </w:pPr>
    </w:p>
    <w:p w:rsidR="00144204" w:rsidRPr="00130D2A" w:rsidRDefault="00B95465" w:rsidP="00144204">
      <w:pPr>
        <w:spacing w:after="0" w:line="240" w:lineRule="auto"/>
        <w:rPr>
          <w:rFonts w:ascii="Times New Roman" w:eastAsia="Times New Roman" w:hAnsi="Times New Roman" w:cs="Times New Roman"/>
          <w:sz w:val="28"/>
          <w:szCs w:val="28"/>
          <w:u w:val="single"/>
          <w:lang w:val="ru-RU"/>
        </w:rPr>
      </w:pPr>
      <w:r w:rsidRPr="00130D2A">
        <w:rPr>
          <w:rFonts w:ascii="Times New Roman" w:eastAsia="Times New Roman" w:hAnsi="Times New Roman" w:cs="Times New Roman"/>
          <w:sz w:val="28"/>
          <w:szCs w:val="28"/>
          <w:lang w:val="ru-RU"/>
        </w:rPr>
        <w:t xml:space="preserve">1.2 </w:t>
      </w:r>
      <w:r w:rsidR="00144204" w:rsidRPr="00130D2A">
        <w:rPr>
          <w:rFonts w:ascii="Times New Roman" w:eastAsia="Times New Roman" w:hAnsi="Times New Roman" w:cs="Times New Roman"/>
          <w:sz w:val="28"/>
          <w:szCs w:val="28"/>
          <w:lang w:val="ru-RU"/>
        </w:rPr>
        <w:t xml:space="preserve">Планируемые корректировки в выборе УМК и учебно-методической литературы: </w:t>
      </w:r>
      <w:r w:rsidR="00144204">
        <w:rPr>
          <w:rFonts w:ascii="Times New Roman" w:eastAsia="Times New Roman" w:hAnsi="Times New Roman" w:cs="Times New Roman"/>
          <w:sz w:val="28"/>
          <w:szCs w:val="28"/>
          <w:u w:val="single"/>
          <w:lang w:val="ru-RU"/>
        </w:rPr>
        <w:t>п</w:t>
      </w:r>
      <w:r w:rsidR="00144204" w:rsidRPr="00130D2A">
        <w:rPr>
          <w:rFonts w:ascii="Times New Roman" w:eastAsia="Times New Roman" w:hAnsi="Times New Roman" w:cs="Times New Roman"/>
          <w:sz w:val="28"/>
          <w:szCs w:val="28"/>
          <w:u w:val="single"/>
          <w:lang w:val="ru-RU"/>
        </w:rPr>
        <w:t>о согласованию с ФИПИ и МОН и МП Краснодарского края</w:t>
      </w:r>
      <w:r w:rsidR="00144204">
        <w:rPr>
          <w:rFonts w:ascii="Times New Roman" w:eastAsia="Times New Roman" w:hAnsi="Times New Roman" w:cs="Times New Roman"/>
          <w:sz w:val="28"/>
          <w:szCs w:val="28"/>
          <w:u w:val="single"/>
          <w:lang w:val="ru-RU"/>
        </w:rPr>
        <w:t>, на основании ФП учебников и УМК</w:t>
      </w:r>
    </w:p>
    <w:p w:rsidR="007A778E" w:rsidRPr="00130D2A" w:rsidRDefault="007A778E">
      <w:pPr>
        <w:spacing w:after="0" w:line="240" w:lineRule="auto"/>
        <w:rPr>
          <w:rFonts w:ascii="Times New Roman" w:eastAsia="Times New Roman" w:hAnsi="Times New Roman" w:cs="Times New Roman"/>
          <w:sz w:val="28"/>
          <w:szCs w:val="28"/>
          <w:lang w:val="ru-RU"/>
        </w:rPr>
      </w:pPr>
    </w:p>
    <w:p w:rsidR="007A778E" w:rsidRPr="00130D2A" w:rsidRDefault="00B95465">
      <w:pPr>
        <w:spacing w:after="0" w:line="240" w:lineRule="auto"/>
        <w:jc w:val="both"/>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1.3 Планируемые меры методической поддержки изучения учебных предметов в 2017-2018 уч.г. на региональном уровне</w:t>
      </w:r>
    </w:p>
    <w:p w:rsidR="007A778E" w:rsidRPr="00130D2A" w:rsidRDefault="00B95465">
      <w:pPr>
        <w:spacing w:after="0" w:line="240" w:lineRule="auto"/>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15</w:t>
      </w:r>
    </w:p>
    <w:tbl>
      <w:tblPr>
        <w:tblW w:w="13335" w:type="dxa"/>
        <w:tblInd w:w="98" w:type="dxa"/>
        <w:tblCellMar>
          <w:left w:w="10" w:type="dxa"/>
          <w:right w:w="10" w:type="dxa"/>
        </w:tblCellMar>
        <w:tblLook w:val="0000" w:firstRow="0" w:lastRow="0" w:firstColumn="0" w:lastColumn="0" w:noHBand="0" w:noVBand="0"/>
      </w:tblPr>
      <w:tblGrid>
        <w:gridCol w:w="861"/>
        <w:gridCol w:w="1930"/>
        <w:gridCol w:w="10544"/>
      </w:tblGrid>
      <w:tr w:rsidR="007A778E"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pPr>
              <w:spacing w:after="0" w:line="240" w:lineRule="auto"/>
              <w:jc w:val="center"/>
              <w:rPr>
                <w:rFonts w:ascii="Times New Roman" w:hAnsi="Times New Roman" w:cs="Times New Roman"/>
                <w:sz w:val="24"/>
                <w:szCs w:val="24"/>
              </w:rPr>
            </w:pPr>
            <w:r w:rsidRPr="00B67CBC">
              <w:rPr>
                <w:rFonts w:ascii="Times New Roman" w:eastAsia="Segoe UI Symbol" w:hAnsi="Times New Roman" w:cs="Times New Roman"/>
                <w:sz w:val="24"/>
                <w:szCs w:val="24"/>
              </w:rPr>
              <w:t>№</w:t>
            </w: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pPr>
              <w:spacing w:after="0" w:line="240" w:lineRule="auto"/>
              <w:jc w:val="center"/>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Дата</w:t>
            </w:r>
          </w:p>
          <w:p w:rsidR="007A778E" w:rsidRPr="00B67CBC" w:rsidRDefault="00B95465">
            <w:pPr>
              <w:spacing w:after="0" w:line="240" w:lineRule="auto"/>
              <w:jc w:val="center"/>
              <w:rPr>
                <w:rFonts w:ascii="Times New Roman" w:hAnsi="Times New Roman" w:cs="Times New Roman"/>
                <w:sz w:val="24"/>
                <w:szCs w:val="24"/>
              </w:rPr>
            </w:pPr>
            <w:r w:rsidRPr="00B67CBC">
              <w:rPr>
                <w:rFonts w:ascii="Times New Roman" w:eastAsia="Times New Roman" w:hAnsi="Times New Roman" w:cs="Times New Roman"/>
                <w:i/>
                <w:sz w:val="24"/>
                <w:szCs w:val="24"/>
              </w:rPr>
              <w:t>(месяц)</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rsidP="00CE2E0B">
            <w:pPr>
              <w:spacing w:after="0" w:line="240" w:lineRule="auto"/>
              <w:jc w:val="center"/>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Мероприятие</w:t>
            </w:r>
          </w:p>
          <w:p w:rsidR="007A778E" w:rsidRPr="00B67CBC" w:rsidRDefault="00B95465" w:rsidP="00CE2E0B">
            <w:pPr>
              <w:spacing w:after="0" w:line="240" w:lineRule="auto"/>
              <w:jc w:val="center"/>
              <w:rPr>
                <w:rFonts w:ascii="Times New Roman" w:hAnsi="Times New Roman" w:cs="Times New Roman"/>
                <w:sz w:val="24"/>
                <w:szCs w:val="24"/>
                <w:lang w:val="ru-RU"/>
              </w:rPr>
            </w:pPr>
            <w:r w:rsidRPr="00B67CBC">
              <w:rPr>
                <w:rFonts w:ascii="Times New Roman" w:eastAsia="Times New Roman" w:hAnsi="Times New Roman" w:cs="Times New Roman"/>
                <w:i/>
                <w:sz w:val="24"/>
                <w:szCs w:val="24"/>
                <w:lang w:val="ru-RU"/>
              </w:rPr>
              <w:t>(указать тему и организацию, которая планирует проведение мероприятия)</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3721E0"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rPr>
            </w:pPr>
            <w:r w:rsidRPr="00D0348F">
              <w:rPr>
                <w:rFonts w:ascii="Times New Roman" w:hAnsi="Times New Roman"/>
                <w:sz w:val="24"/>
                <w:szCs w:val="24"/>
              </w:rPr>
              <w:t xml:space="preserve">Июль-август 2017 г. </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lang w:val="ru-RU"/>
              </w:rPr>
            </w:pPr>
            <w:r w:rsidRPr="00D0348F">
              <w:rPr>
                <w:rFonts w:ascii="Times New Roman" w:hAnsi="Times New Roman"/>
                <w:sz w:val="24"/>
                <w:szCs w:val="24"/>
                <w:lang w:val="ru-RU"/>
              </w:rPr>
              <w:t>Подготовка методических рекомендаций по преподаванию о</w:t>
            </w:r>
            <w:r w:rsidRPr="00D0348F">
              <w:rPr>
                <w:rFonts w:ascii="Times New Roman" w:eastAsia="Times New Roman" w:hAnsi="Times New Roman" w:cs="Times New Roman"/>
                <w:sz w:val="24"/>
                <w:szCs w:val="24"/>
                <w:lang w:val="ru-RU"/>
              </w:rPr>
              <w:t>бществознанию</w:t>
            </w:r>
            <w:r w:rsidRPr="00D0348F">
              <w:rPr>
                <w:rFonts w:ascii="Times New Roman" w:hAnsi="Times New Roman"/>
                <w:sz w:val="24"/>
                <w:szCs w:val="24"/>
                <w:lang w:val="ru-RU"/>
              </w:rPr>
              <w:t xml:space="preserve"> в 2017-2018 уч. году - кафедра ОДИР ГБОУ ИРО КК</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rPr>
            </w:pPr>
            <w:r w:rsidRPr="00D0348F">
              <w:rPr>
                <w:rFonts w:ascii="Times New Roman" w:hAnsi="Times New Roman"/>
                <w:sz w:val="24"/>
                <w:szCs w:val="24"/>
              </w:rPr>
              <w:t>Август-сентябрь 2017</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lang w:val="ru-RU"/>
              </w:rPr>
            </w:pPr>
            <w:r w:rsidRPr="00D0348F">
              <w:rPr>
                <w:rFonts w:ascii="Times New Roman" w:hAnsi="Times New Roman"/>
                <w:sz w:val="24"/>
                <w:szCs w:val="24"/>
                <w:lang w:val="ru-RU"/>
              </w:rPr>
              <w:t>Анализ результатов ЕГЭ-2017 в разрезе региона и каждого муниципалитета.</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rPr>
            </w:pPr>
            <w:r w:rsidRPr="00D0348F">
              <w:rPr>
                <w:rFonts w:ascii="Times New Roman" w:hAnsi="Times New Roman"/>
                <w:sz w:val="24"/>
                <w:szCs w:val="24"/>
              </w:rPr>
              <w:t>Ноябрь 2017</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lang w:val="ru-RU"/>
              </w:rPr>
            </w:pPr>
            <w:r w:rsidRPr="00D0348F">
              <w:rPr>
                <w:rFonts w:ascii="Times New Roman" w:hAnsi="Times New Roman"/>
                <w:sz w:val="24"/>
                <w:szCs w:val="24"/>
                <w:lang w:val="ru-RU"/>
              </w:rPr>
              <w:t>Буклет для учащихся «Подготовка к ЕГЭ-2018 по о</w:t>
            </w:r>
            <w:r w:rsidRPr="00D0348F">
              <w:rPr>
                <w:rFonts w:ascii="Times New Roman" w:eastAsia="Times New Roman" w:hAnsi="Times New Roman" w:cs="Times New Roman"/>
                <w:sz w:val="24"/>
                <w:szCs w:val="24"/>
                <w:lang w:val="ru-RU"/>
              </w:rPr>
              <w:t>бществознанию</w:t>
            </w:r>
            <w:r w:rsidRPr="00D0348F">
              <w:rPr>
                <w:rFonts w:ascii="Times New Roman" w:hAnsi="Times New Roman"/>
                <w:sz w:val="24"/>
                <w:szCs w:val="24"/>
                <w:lang w:val="ru-RU"/>
              </w:rPr>
              <w:t>»</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rPr>
            </w:pPr>
            <w:r w:rsidRPr="00D0348F">
              <w:rPr>
                <w:rFonts w:ascii="Times New Roman" w:hAnsi="Times New Roman"/>
                <w:sz w:val="24"/>
                <w:szCs w:val="24"/>
              </w:rPr>
              <w:t>Ноябрь 2017-май-2018 года</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lang w:val="ru-RU"/>
              </w:rPr>
            </w:pPr>
            <w:r w:rsidRPr="00D0348F">
              <w:rPr>
                <w:rFonts w:ascii="Times New Roman" w:hAnsi="Times New Roman"/>
                <w:sz w:val="24"/>
                <w:szCs w:val="24"/>
                <w:lang w:val="ru-RU"/>
              </w:rPr>
              <w:t>На сайте ГБОУ ИРО Краснодарского края предварительно размещаются «Демоверсии, спецификации»</w:t>
            </w:r>
          </w:p>
          <w:p w:rsidR="00B67CBC" w:rsidRPr="00D0348F" w:rsidRDefault="00B67CBC" w:rsidP="00B67CBC">
            <w:pPr>
              <w:pStyle w:val="ac"/>
              <w:spacing w:after="0" w:line="240" w:lineRule="auto"/>
              <w:ind w:left="0"/>
              <w:jc w:val="center"/>
              <w:rPr>
                <w:rFonts w:ascii="Times New Roman" w:hAnsi="Times New Roman"/>
                <w:sz w:val="24"/>
                <w:szCs w:val="24"/>
                <w:lang w:val="ru-RU"/>
              </w:rPr>
            </w:pPr>
            <w:r w:rsidRPr="00D0348F">
              <w:rPr>
                <w:rFonts w:ascii="Times New Roman" w:hAnsi="Times New Roman"/>
                <w:sz w:val="24"/>
                <w:szCs w:val="24"/>
                <w:lang w:val="ru-RU"/>
              </w:rPr>
              <w:t>Краевые диагностические работы по физике 9,11 классы.</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rPr>
            </w:pPr>
            <w:r w:rsidRPr="00D0348F">
              <w:rPr>
                <w:rFonts w:ascii="Times New Roman" w:hAnsi="Times New Roman"/>
                <w:sz w:val="24"/>
                <w:szCs w:val="24"/>
              </w:rPr>
              <w:t>Ноябрь 2017-май-2018 года</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pStyle w:val="ac"/>
              <w:spacing w:after="0" w:line="240" w:lineRule="auto"/>
              <w:ind w:left="0"/>
              <w:jc w:val="center"/>
              <w:rPr>
                <w:rFonts w:ascii="Times New Roman" w:hAnsi="Times New Roman"/>
                <w:sz w:val="24"/>
                <w:szCs w:val="24"/>
                <w:lang w:val="ru-RU"/>
              </w:rPr>
            </w:pPr>
            <w:r w:rsidRPr="00D0348F">
              <w:rPr>
                <w:rFonts w:ascii="Times New Roman" w:hAnsi="Times New Roman"/>
                <w:sz w:val="24"/>
                <w:szCs w:val="24"/>
                <w:lang w:val="ru-RU"/>
              </w:rPr>
              <w:t>На сайте ГБОУ ИРО Краснодарского края в разделе «Подготовка к аттестации учащихся» размещен «Банк КДР»</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spacing w:after="0" w:line="240" w:lineRule="auto"/>
              <w:rPr>
                <w:rFonts w:ascii="Times New Roman" w:eastAsia="Calibri" w:hAnsi="Times New Roman" w:cs="Times New Roman"/>
                <w:sz w:val="24"/>
                <w:szCs w:val="24"/>
                <w:lang w:val="ru-RU"/>
              </w:rPr>
            </w:pPr>
            <w:r w:rsidRPr="00D0348F">
              <w:rPr>
                <w:rFonts w:ascii="Times New Roman" w:eastAsia="Calibri" w:hAnsi="Times New Roman" w:cs="Times New Roman"/>
                <w:sz w:val="24"/>
                <w:szCs w:val="24"/>
                <w:lang w:val="ru-RU"/>
              </w:rPr>
              <w:t>Октябрь 2017</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D0348F" w:rsidRDefault="00B67CBC" w:rsidP="00B67CBC">
            <w:pPr>
              <w:spacing w:after="0" w:line="240" w:lineRule="auto"/>
              <w:rPr>
                <w:rFonts w:ascii="Times New Roman" w:hAnsi="Times New Roman" w:cs="Times New Roman"/>
                <w:sz w:val="24"/>
                <w:szCs w:val="24"/>
                <w:lang w:val="ru-RU"/>
              </w:rPr>
            </w:pPr>
            <w:r w:rsidRPr="00D0348F">
              <w:rPr>
                <w:rFonts w:ascii="Times New Roman" w:eastAsia="Times New Roman" w:hAnsi="Times New Roman" w:cs="Times New Roman"/>
                <w:sz w:val="24"/>
                <w:szCs w:val="24"/>
                <w:lang w:val="ru-RU"/>
              </w:rPr>
              <w:t>Семинар-совещание по итогам ЕГЭ по обществознанию  2017 г.  - ГБОУ ИРО КК (совместно  с ЦОКО Краснодарского края)</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pStyle w:val="ac"/>
              <w:numPr>
                <w:ilvl w:val="0"/>
                <w:numId w:val="9"/>
              </w:numPr>
              <w:spacing w:after="0" w:line="240" w:lineRule="auto"/>
              <w:jc w:val="center"/>
              <w:rPr>
                <w:rFonts w:ascii="Times New Roman" w:eastAsia="Segoe UI Symbol"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jc w:val="center"/>
              <w:rPr>
                <w:rFonts w:ascii="Times New Roman" w:eastAsia="Times New Roman" w:hAnsi="Times New Roman" w:cs="Times New Roman"/>
                <w:sz w:val="24"/>
                <w:szCs w:val="24"/>
                <w:lang w:val="ru-RU"/>
              </w:rPr>
            </w:pPr>
            <w:r w:rsidRPr="00B67CBC">
              <w:rPr>
                <w:rFonts w:ascii="Times New Roman" w:eastAsia="Calibri" w:hAnsi="Times New Roman" w:cs="Times New Roman"/>
                <w:sz w:val="24"/>
                <w:szCs w:val="24"/>
                <w:lang w:val="ru-RU"/>
              </w:rPr>
              <w:t>По графику в течение года</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jc w:val="both"/>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Вебинары по теме: «Содержание и методика  изучения наиболее сложных тем в курсе обществознания»</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3721E0" w:rsidRDefault="00B67CBC" w:rsidP="00B67CBC">
            <w:pPr>
              <w:pStyle w:val="ac"/>
              <w:numPr>
                <w:ilvl w:val="0"/>
                <w:numId w:val="9"/>
              </w:numPr>
              <w:spacing w:after="0" w:line="240" w:lineRule="auto"/>
              <w:jc w:val="center"/>
              <w:rPr>
                <w:rFonts w:ascii="Times New Roman"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По графику в течение года</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Вебинары по методике подготовки к ГИА и  ЕГЭ по обществознанию (темы в соответствии с проблематикой изучения обществознания)</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3721E0" w:rsidRDefault="00B67CBC" w:rsidP="00B67CBC">
            <w:pPr>
              <w:pStyle w:val="ac"/>
              <w:numPr>
                <w:ilvl w:val="0"/>
                <w:numId w:val="9"/>
              </w:numPr>
              <w:spacing w:after="0" w:line="240" w:lineRule="auto"/>
              <w:jc w:val="center"/>
              <w:rPr>
                <w:rFonts w:ascii="Times New Roman"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rPr>
                <w:rFonts w:ascii="Times New Roman" w:eastAsia="Calibri" w:hAnsi="Times New Roman" w:cs="Times New Roman"/>
                <w:sz w:val="24"/>
                <w:szCs w:val="24"/>
              </w:rPr>
            </w:pPr>
            <w:r w:rsidRPr="00B67CBC">
              <w:rPr>
                <w:rFonts w:ascii="Times New Roman" w:eastAsia="Calibri" w:hAnsi="Times New Roman" w:cs="Times New Roman"/>
                <w:sz w:val="24"/>
                <w:szCs w:val="24"/>
                <w:lang w:val="ru-RU"/>
              </w:rPr>
              <w:t>в течение года (ИОМ)</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Индивидуальные стажировки  учителей обществознания, работающих в 10-11 классах  ОО, показавших слабые результаты в ЕГЭ по предмету - на кафедре ОДИР ГБОУ ИРО КК</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3721E0" w:rsidRDefault="00B67CBC" w:rsidP="00B67CBC">
            <w:pPr>
              <w:pStyle w:val="ac"/>
              <w:numPr>
                <w:ilvl w:val="0"/>
                <w:numId w:val="9"/>
              </w:numPr>
              <w:spacing w:after="0" w:line="240" w:lineRule="auto"/>
              <w:jc w:val="center"/>
              <w:rPr>
                <w:rFonts w:ascii="Times New Roman"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По графику в течение года</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Выездные  зональные семинары  в территории, показавшие слабые результаты в ЕГЭ (председатель ПК и ведущие эксперты)</w:t>
            </w:r>
          </w:p>
        </w:tc>
      </w:tr>
      <w:tr w:rsidR="00B67CBC"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3721E0" w:rsidRDefault="00B67CBC" w:rsidP="00B67CBC">
            <w:pPr>
              <w:pStyle w:val="ac"/>
              <w:numPr>
                <w:ilvl w:val="0"/>
                <w:numId w:val="9"/>
              </w:numPr>
              <w:spacing w:after="0" w:line="240" w:lineRule="auto"/>
              <w:jc w:val="center"/>
              <w:rPr>
                <w:rFonts w:ascii="Times New Roman" w:hAnsi="Times New Roman" w:cs="Times New Roman"/>
                <w:sz w:val="24"/>
                <w:szCs w:val="24"/>
                <w:lang w:val="ru-RU"/>
              </w:rPr>
            </w:pPr>
          </w:p>
        </w:tc>
        <w:tc>
          <w:tcPr>
            <w:tcW w:w="1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По заявкам МО</w:t>
            </w:r>
          </w:p>
        </w:tc>
        <w:tc>
          <w:tcPr>
            <w:tcW w:w="10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7CBC" w:rsidRPr="00B67CBC" w:rsidRDefault="00B67CBC"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Выездные консультации председателя и ведущих экспертов ПК по обществознанию</w:t>
            </w:r>
          </w:p>
        </w:tc>
      </w:tr>
    </w:tbl>
    <w:p w:rsidR="007A778E" w:rsidRPr="00130D2A" w:rsidRDefault="007A778E">
      <w:pPr>
        <w:spacing w:after="0" w:line="240" w:lineRule="auto"/>
        <w:rPr>
          <w:rFonts w:ascii="Times New Roman" w:eastAsia="Times New Roman" w:hAnsi="Times New Roman" w:cs="Times New Roman"/>
          <w:sz w:val="28"/>
          <w:szCs w:val="28"/>
          <w:lang w:val="ru-RU"/>
        </w:rPr>
      </w:pPr>
    </w:p>
    <w:p w:rsidR="007A778E" w:rsidRPr="00130D2A" w:rsidRDefault="00B95465">
      <w:pPr>
        <w:spacing w:after="0" w:line="240" w:lineRule="auto"/>
        <w:rPr>
          <w:rFonts w:ascii="Times New Roman" w:eastAsia="Times New Roman" w:hAnsi="Times New Roman" w:cs="Times New Roman"/>
          <w:sz w:val="28"/>
          <w:szCs w:val="28"/>
          <w:lang w:val="ru-RU"/>
        </w:rPr>
      </w:pPr>
      <w:r w:rsidRPr="00130D2A">
        <w:rPr>
          <w:rFonts w:ascii="Times New Roman" w:eastAsia="Times New Roman" w:hAnsi="Times New Roman" w:cs="Times New Roman"/>
          <w:sz w:val="28"/>
          <w:szCs w:val="28"/>
          <w:lang w:val="ru-RU"/>
        </w:rPr>
        <w:t>1.4  Планируемые корректирующие диагностические работы по результатам ЕГЭ 2017 г.</w:t>
      </w:r>
    </w:p>
    <w:p w:rsidR="007A778E" w:rsidRPr="00130D2A" w:rsidRDefault="00144204">
      <w:pPr>
        <w:spacing w:after="0" w:line="240"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ноябрь 2017 г., апрель 2018 г.</w:t>
      </w:r>
    </w:p>
    <w:p w:rsidR="007A778E" w:rsidRPr="00130D2A" w:rsidRDefault="007A778E">
      <w:pPr>
        <w:spacing w:after="0" w:line="240" w:lineRule="auto"/>
        <w:rPr>
          <w:rFonts w:ascii="Times New Roman" w:eastAsia="Times New Roman" w:hAnsi="Times New Roman" w:cs="Times New Roman"/>
          <w:sz w:val="28"/>
          <w:szCs w:val="28"/>
          <w:lang w:val="ru-RU"/>
        </w:rPr>
      </w:pPr>
    </w:p>
    <w:p w:rsidR="007A778E" w:rsidRPr="00130D2A" w:rsidRDefault="00B95465">
      <w:pPr>
        <w:spacing w:after="0" w:line="240" w:lineRule="auto"/>
        <w:jc w:val="both"/>
        <w:rPr>
          <w:rFonts w:ascii="Times New Roman" w:eastAsia="Times New Roman" w:hAnsi="Times New Roman" w:cs="Times New Roman"/>
          <w:b/>
          <w:sz w:val="28"/>
          <w:szCs w:val="28"/>
          <w:lang w:val="ru-RU"/>
        </w:rPr>
      </w:pPr>
      <w:r w:rsidRPr="00130D2A">
        <w:rPr>
          <w:rFonts w:ascii="Times New Roman" w:eastAsia="Times New Roman" w:hAnsi="Times New Roman" w:cs="Times New Roman"/>
          <w:b/>
          <w:sz w:val="28"/>
          <w:szCs w:val="28"/>
          <w:lang w:val="ru-RU"/>
        </w:rPr>
        <w:t>2. Трансляция эффективных педагогических практик ОО с наиболее высокими результатами ЕГЭ 2017 г.</w:t>
      </w:r>
    </w:p>
    <w:p w:rsidR="007A778E" w:rsidRPr="00130D2A" w:rsidRDefault="00B95465">
      <w:pPr>
        <w:spacing w:after="0" w:line="240" w:lineRule="auto"/>
        <w:jc w:val="right"/>
        <w:rPr>
          <w:rFonts w:ascii="Times New Roman" w:eastAsia="Times New Roman" w:hAnsi="Times New Roman" w:cs="Times New Roman"/>
          <w:i/>
          <w:sz w:val="28"/>
          <w:szCs w:val="28"/>
        </w:rPr>
      </w:pPr>
      <w:r w:rsidRPr="00130D2A">
        <w:rPr>
          <w:rFonts w:ascii="Times New Roman" w:eastAsia="Times New Roman" w:hAnsi="Times New Roman" w:cs="Times New Roman"/>
          <w:i/>
          <w:sz w:val="28"/>
          <w:szCs w:val="28"/>
        </w:rPr>
        <w:t>Таблица 16</w:t>
      </w:r>
    </w:p>
    <w:tbl>
      <w:tblPr>
        <w:tblW w:w="0" w:type="auto"/>
        <w:tblInd w:w="98" w:type="dxa"/>
        <w:tblCellMar>
          <w:left w:w="10" w:type="dxa"/>
          <w:right w:w="10" w:type="dxa"/>
        </w:tblCellMar>
        <w:tblLook w:val="0000" w:firstRow="0" w:lastRow="0" w:firstColumn="0" w:lastColumn="0" w:noHBand="0" w:noVBand="0"/>
      </w:tblPr>
      <w:tblGrid>
        <w:gridCol w:w="861"/>
        <w:gridCol w:w="1984"/>
        <w:gridCol w:w="10490"/>
      </w:tblGrid>
      <w:tr w:rsidR="007A778E"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rsidP="00B67CBC">
            <w:pPr>
              <w:spacing w:after="0" w:line="240" w:lineRule="auto"/>
              <w:jc w:val="center"/>
              <w:rPr>
                <w:rFonts w:ascii="Times New Roman" w:hAnsi="Times New Roman" w:cs="Times New Roman"/>
                <w:sz w:val="24"/>
                <w:szCs w:val="24"/>
              </w:rPr>
            </w:pPr>
            <w:r w:rsidRPr="00B67CBC">
              <w:rPr>
                <w:rFonts w:ascii="Times New Roman" w:eastAsia="Segoe UI Symbol" w:hAnsi="Times New Roman" w:cs="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rsidP="00B67CBC">
            <w:pPr>
              <w:spacing w:after="0" w:line="240" w:lineRule="auto"/>
              <w:jc w:val="center"/>
              <w:rPr>
                <w:rFonts w:ascii="Times New Roman" w:eastAsia="Times New Roman" w:hAnsi="Times New Roman" w:cs="Times New Roman"/>
                <w:sz w:val="24"/>
                <w:szCs w:val="24"/>
              </w:rPr>
            </w:pPr>
            <w:r w:rsidRPr="00B67CBC">
              <w:rPr>
                <w:rFonts w:ascii="Times New Roman" w:eastAsia="Times New Roman" w:hAnsi="Times New Roman" w:cs="Times New Roman"/>
                <w:sz w:val="24"/>
                <w:szCs w:val="24"/>
              </w:rPr>
              <w:t>Дата</w:t>
            </w:r>
          </w:p>
          <w:p w:rsidR="007A778E" w:rsidRPr="00B67CBC" w:rsidRDefault="00B95465" w:rsidP="00B67CBC">
            <w:pPr>
              <w:spacing w:after="0" w:line="240" w:lineRule="auto"/>
              <w:jc w:val="center"/>
              <w:rPr>
                <w:rFonts w:ascii="Times New Roman" w:hAnsi="Times New Roman" w:cs="Times New Roman"/>
                <w:sz w:val="24"/>
                <w:szCs w:val="24"/>
              </w:rPr>
            </w:pPr>
            <w:r w:rsidRPr="00B67CBC">
              <w:rPr>
                <w:rFonts w:ascii="Times New Roman" w:eastAsia="Times New Roman" w:hAnsi="Times New Roman" w:cs="Times New Roman"/>
                <w:i/>
                <w:sz w:val="24"/>
                <w:szCs w:val="24"/>
              </w:rPr>
              <w:t>(месяц)</w:t>
            </w:r>
          </w:p>
        </w:tc>
        <w:tc>
          <w:tcPr>
            <w:tcW w:w="10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78E" w:rsidRPr="00B67CBC" w:rsidRDefault="00B95465" w:rsidP="00B67CBC">
            <w:pPr>
              <w:spacing w:after="0" w:line="240" w:lineRule="auto"/>
              <w:jc w:val="center"/>
              <w:rPr>
                <w:rFonts w:ascii="Times New Roman" w:eastAsia="Times New Roman" w:hAnsi="Times New Roman" w:cs="Times New Roman"/>
                <w:sz w:val="24"/>
                <w:szCs w:val="24"/>
                <w:lang w:val="ru-RU"/>
              </w:rPr>
            </w:pPr>
            <w:r w:rsidRPr="00B67CBC">
              <w:rPr>
                <w:rFonts w:ascii="Times New Roman" w:eastAsia="Times New Roman" w:hAnsi="Times New Roman" w:cs="Times New Roman"/>
                <w:sz w:val="24"/>
                <w:szCs w:val="24"/>
                <w:lang w:val="ru-RU"/>
              </w:rPr>
              <w:t>Мероприятие</w:t>
            </w:r>
          </w:p>
          <w:p w:rsidR="007A778E" w:rsidRPr="00B67CBC" w:rsidRDefault="00B95465" w:rsidP="00B67CBC">
            <w:pPr>
              <w:spacing w:after="0" w:line="240" w:lineRule="auto"/>
              <w:jc w:val="center"/>
              <w:rPr>
                <w:rFonts w:ascii="Times New Roman" w:hAnsi="Times New Roman" w:cs="Times New Roman"/>
                <w:sz w:val="24"/>
                <w:szCs w:val="24"/>
                <w:lang w:val="ru-RU"/>
              </w:rPr>
            </w:pPr>
            <w:r w:rsidRPr="00B67CBC">
              <w:rPr>
                <w:rFonts w:ascii="Times New Roman" w:eastAsia="Times New Roman" w:hAnsi="Times New Roman" w:cs="Times New Roman"/>
                <w:i/>
                <w:sz w:val="24"/>
                <w:szCs w:val="24"/>
                <w:lang w:val="ru-RU"/>
              </w:rPr>
              <w:t>(указать тему и организацию, которая планирует проведение мероприятия)</w:t>
            </w:r>
          </w:p>
        </w:tc>
      </w:tr>
      <w:tr w:rsidR="00CE2E0B"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pStyle w:val="ac"/>
              <w:numPr>
                <w:ilvl w:val="0"/>
                <w:numId w:val="10"/>
              </w:numPr>
              <w:spacing w:after="0" w:line="240" w:lineRule="auto"/>
              <w:ind w:left="0" w:firstLine="0"/>
              <w:jc w:val="both"/>
              <w:rPr>
                <w:rFonts w:ascii="Times New Roman" w:eastAsia="Segoe UI Symbol" w:hAnsi="Times New Roman" w:cs="Times New Roman"/>
                <w:sz w:val="24"/>
                <w:szCs w:val="24"/>
                <w:lang w:val="ru-RU"/>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3D7A01" w:rsidP="00B67CBC">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Декабрь  2017 г.</w:t>
            </w:r>
          </w:p>
        </w:tc>
        <w:tc>
          <w:tcPr>
            <w:tcW w:w="10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eastAsia="Calibri" w:hAnsi="Times New Roman" w:cs="Times New Roman"/>
                <w:sz w:val="24"/>
                <w:szCs w:val="24"/>
                <w:lang w:val="ru-RU"/>
              </w:rPr>
            </w:pPr>
            <w:r w:rsidRPr="003D7A01">
              <w:rPr>
                <w:rFonts w:ascii="Times New Roman" w:hAnsi="Times New Roman"/>
                <w:sz w:val="24"/>
                <w:szCs w:val="24"/>
                <w:lang w:val="ru-RU"/>
              </w:rPr>
              <w:t>Подготовка к печати  учебно-методических пособий по обществознанию в помощь учителю и ученику</w:t>
            </w:r>
            <w:r w:rsidR="003D7A01">
              <w:rPr>
                <w:rFonts w:ascii="Times New Roman" w:hAnsi="Times New Roman"/>
                <w:sz w:val="24"/>
                <w:szCs w:val="24"/>
                <w:lang w:val="ru-RU"/>
              </w:rPr>
              <w:t xml:space="preserve"> ( словарь, практикум по подготовке заданий части 2)</w:t>
            </w:r>
          </w:p>
        </w:tc>
      </w:tr>
      <w:tr w:rsidR="00CE2E0B"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3721E0" w:rsidRDefault="00CE2E0B" w:rsidP="00B67CBC">
            <w:pPr>
              <w:pStyle w:val="ac"/>
              <w:numPr>
                <w:ilvl w:val="0"/>
                <w:numId w:val="10"/>
              </w:numPr>
              <w:spacing w:after="0" w:line="240" w:lineRule="auto"/>
              <w:ind w:left="0" w:firstLine="0"/>
              <w:jc w:val="both"/>
              <w:rPr>
                <w:rFonts w:ascii="Times New Roman" w:hAnsi="Times New Roman" w:cs="Times New Roman"/>
                <w:sz w:val="24"/>
                <w:szCs w:val="24"/>
                <w:lang w:val="ru-RU"/>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Январь 2018 г.</w:t>
            </w:r>
          </w:p>
        </w:tc>
        <w:tc>
          <w:tcPr>
            <w:tcW w:w="10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 xml:space="preserve"> Открытие стажировочной площадки по теме: «Организация и осуществление эффективной системы подготовки к ГИА в условиях муниципального образования с преобладанием сельских ОО»  на базе Калининского района</w:t>
            </w:r>
          </w:p>
        </w:tc>
      </w:tr>
      <w:tr w:rsidR="00CE2E0B"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3721E0" w:rsidRDefault="00CE2E0B" w:rsidP="00B67CBC">
            <w:pPr>
              <w:pStyle w:val="ac"/>
              <w:numPr>
                <w:ilvl w:val="0"/>
                <w:numId w:val="10"/>
              </w:numPr>
              <w:spacing w:after="0" w:line="240" w:lineRule="auto"/>
              <w:ind w:left="0" w:firstLine="0"/>
              <w:jc w:val="both"/>
              <w:rPr>
                <w:rFonts w:ascii="Times New Roman" w:hAnsi="Times New Roman" w:cs="Times New Roman"/>
                <w:sz w:val="24"/>
                <w:szCs w:val="24"/>
                <w:lang w:val="ru-RU"/>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В течение года</w:t>
            </w:r>
          </w:p>
        </w:tc>
        <w:tc>
          <w:tcPr>
            <w:tcW w:w="10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Семинары –практикумы  в  Калининском, Красноармейском , Брюховецком  районах- кафедра ОДИР ГБОУ ИРО КК</w:t>
            </w:r>
          </w:p>
        </w:tc>
      </w:tr>
      <w:tr w:rsidR="00CE2E0B" w:rsidRPr="008D5823" w:rsidTr="00B3391A">
        <w:trPr>
          <w:trHeight w:val="1"/>
        </w:trPr>
        <w:tc>
          <w:tcPr>
            <w:tcW w:w="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3721E0" w:rsidRDefault="00CE2E0B" w:rsidP="00B67CBC">
            <w:pPr>
              <w:pStyle w:val="ac"/>
              <w:numPr>
                <w:ilvl w:val="0"/>
                <w:numId w:val="10"/>
              </w:numPr>
              <w:spacing w:after="0" w:line="240" w:lineRule="auto"/>
              <w:ind w:left="0" w:firstLine="0"/>
              <w:jc w:val="both"/>
              <w:rPr>
                <w:rFonts w:ascii="Times New Roman" w:hAnsi="Times New Roman" w:cs="Times New Roman"/>
                <w:sz w:val="24"/>
                <w:szCs w:val="24"/>
                <w:lang w:val="ru-RU"/>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eastAsia="Calibri" w:hAnsi="Times New Roman" w:cs="Times New Roman"/>
                <w:sz w:val="24"/>
                <w:szCs w:val="24"/>
                <w:lang w:val="ru-RU"/>
              </w:rPr>
            </w:pPr>
            <w:r w:rsidRPr="00B67CBC">
              <w:rPr>
                <w:rFonts w:ascii="Times New Roman" w:eastAsia="Calibri" w:hAnsi="Times New Roman" w:cs="Times New Roman"/>
                <w:sz w:val="24"/>
                <w:szCs w:val="24"/>
                <w:lang w:val="ru-RU"/>
              </w:rPr>
              <w:t>В течение года</w:t>
            </w:r>
          </w:p>
        </w:tc>
        <w:tc>
          <w:tcPr>
            <w:tcW w:w="10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E2E0B" w:rsidRPr="00B67CBC" w:rsidRDefault="00CE2E0B" w:rsidP="00B67CBC">
            <w:pPr>
              <w:spacing w:after="0" w:line="240" w:lineRule="auto"/>
              <w:jc w:val="both"/>
              <w:rPr>
                <w:rFonts w:ascii="Times New Roman" w:hAnsi="Times New Roman" w:cs="Times New Roman"/>
                <w:sz w:val="24"/>
                <w:szCs w:val="24"/>
                <w:lang w:val="ru-RU"/>
              </w:rPr>
            </w:pPr>
            <w:r w:rsidRPr="00B67CBC">
              <w:rPr>
                <w:rFonts w:ascii="Times New Roman" w:eastAsia="Times New Roman" w:hAnsi="Times New Roman" w:cs="Times New Roman"/>
                <w:sz w:val="24"/>
                <w:szCs w:val="24"/>
                <w:lang w:val="ru-RU"/>
              </w:rPr>
              <w:t>Мастер-класс  ведущих учителей обществознания по методике подготовки к ЕГЭ- кафедра ОДИР ГБОУ ИРО КК</w:t>
            </w:r>
          </w:p>
        </w:tc>
      </w:tr>
    </w:tbl>
    <w:p w:rsidR="007A778E" w:rsidRPr="00130D2A" w:rsidRDefault="007A778E" w:rsidP="00EE76CE">
      <w:pPr>
        <w:tabs>
          <w:tab w:val="left" w:pos="7655"/>
        </w:tabs>
        <w:spacing w:after="0" w:line="240" w:lineRule="auto"/>
        <w:jc w:val="both"/>
        <w:rPr>
          <w:rFonts w:ascii="Times New Roman" w:eastAsia="Times New Roman" w:hAnsi="Times New Roman" w:cs="Times New Roman"/>
          <w:sz w:val="28"/>
          <w:szCs w:val="28"/>
          <w:lang w:val="ru-RU"/>
        </w:rPr>
      </w:pPr>
    </w:p>
    <w:sectPr w:rsidR="007A778E" w:rsidRPr="00130D2A" w:rsidSect="00AE781C">
      <w:footerReference w:type="default" r:id="rId1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26E" w:rsidRDefault="002C326E" w:rsidP="009D6CED">
      <w:pPr>
        <w:spacing w:after="0" w:line="240" w:lineRule="auto"/>
      </w:pPr>
      <w:r>
        <w:separator/>
      </w:r>
    </w:p>
  </w:endnote>
  <w:endnote w:type="continuationSeparator" w:id="0">
    <w:p w:rsidR="002C326E" w:rsidRDefault="002C326E" w:rsidP="009D6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1E0" w:rsidRDefault="003721E0">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26E" w:rsidRDefault="002C326E" w:rsidP="009D6CED">
      <w:pPr>
        <w:spacing w:after="0" w:line="240" w:lineRule="auto"/>
      </w:pPr>
      <w:r>
        <w:separator/>
      </w:r>
    </w:p>
  </w:footnote>
  <w:footnote w:type="continuationSeparator" w:id="0">
    <w:p w:rsidR="002C326E" w:rsidRDefault="002C326E" w:rsidP="009D6C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E4296"/>
    <w:multiLevelType w:val="hybridMultilevel"/>
    <w:tmpl w:val="A2ECB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C035BB"/>
    <w:multiLevelType w:val="multilevel"/>
    <w:tmpl w:val="2A52F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BF528D"/>
    <w:multiLevelType w:val="multilevel"/>
    <w:tmpl w:val="58DC56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2A6FE1"/>
    <w:multiLevelType w:val="multilevel"/>
    <w:tmpl w:val="A4E2F4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32370B"/>
    <w:multiLevelType w:val="multilevel"/>
    <w:tmpl w:val="C81C92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FB22D8"/>
    <w:multiLevelType w:val="hybridMultilevel"/>
    <w:tmpl w:val="FBCA0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7A6FE0"/>
    <w:multiLevelType w:val="multilevel"/>
    <w:tmpl w:val="6840DA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A87376"/>
    <w:multiLevelType w:val="hybridMultilevel"/>
    <w:tmpl w:val="06040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1B50E6"/>
    <w:multiLevelType w:val="hybridMultilevel"/>
    <w:tmpl w:val="8BBC294C"/>
    <w:lvl w:ilvl="0" w:tplc="AAC246F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465C38"/>
    <w:multiLevelType w:val="multilevel"/>
    <w:tmpl w:val="52DE75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D2444C"/>
    <w:multiLevelType w:val="hybridMultilevel"/>
    <w:tmpl w:val="A2ECB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984BDF"/>
    <w:multiLevelType w:val="hybridMultilevel"/>
    <w:tmpl w:val="8BBC294C"/>
    <w:lvl w:ilvl="0" w:tplc="AAC246F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820524"/>
    <w:multiLevelType w:val="multilevel"/>
    <w:tmpl w:val="EB9411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4314088"/>
    <w:multiLevelType w:val="hybridMultilevel"/>
    <w:tmpl w:val="CBD6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4"/>
  </w:num>
  <w:num w:numId="5">
    <w:abstractNumId w:val="1"/>
  </w:num>
  <w:num w:numId="6">
    <w:abstractNumId w:val="6"/>
  </w:num>
  <w:num w:numId="7">
    <w:abstractNumId w:val="9"/>
  </w:num>
  <w:num w:numId="8">
    <w:abstractNumId w:val="7"/>
  </w:num>
  <w:num w:numId="9">
    <w:abstractNumId w:val="13"/>
  </w:num>
  <w:num w:numId="10">
    <w:abstractNumId w:val="5"/>
  </w:num>
  <w:num w:numId="11">
    <w:abstractNumId w:val="10"/>
  </w:num>
  <w:num w:numId="12">
    <w:abstractNumId w:val="0"/>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A778E"/>
    <w:rsid w:val="00093F81"/>
    <w:rsid w:val="000A70B4"/>
    <w:rsid w:val="000B2C65"/>
    <w:rsid w:val="000D5578"/>
    <w:rsid w:val="000D5E0D"/>
    <w:rsid w:val="000E0907"/>
    <w:rsid w:val="001160AF"/>
    <w:rsid w:val="00130D2A"/>
    <w:rsid w:val="00144204"/>
    <w:rsid w:val="0022081D"/>
    <w:rsid w:val="0027340D"/>
    <w:rsid w:val="00290534"/>
    <w:rsid w:val="002C326E"/>
    <w:rsid w:val="002D10E7"/>
    <w:rsid w:val="003309F5"/>
    <w:rsid w:val="00345509"/>
    <w:rsid w:val="003721E0"/>
    <w:rsid w:val="003A2ACD"/>
    <w:rsid w:val="003A5FE2"/>
    <w:rsid w:val="003D7A01"/>
    <w:rsid w:val="00431B3B"/>
    <w:rsid w:val="00444770"/>
    <w:rsid w:val="00476443"/>
    <w:rsid w:val="004E0731"/>
    <w:rsid w:val="0051578B"/>
    <w:rsid w:val="00541E01"/>
    <w:rsid w:val="00575E6E"/>
    <w:rsid w:val="005C0C5A"/>
    <w:rsid w:val="005F095F"/>
    <w:rsid w:val="00634648"/>
    <w:rsid w:val="0063591E"/>
    <w:rsid w:val="0071225F"/>
    <w:rsid w:val="00757812"/>
    <w:rsid w:val="00785619"/>
    <w:rsid w:val="007A778E"/>
    <w:rsid w:val="00813E1B"/>
    <w:rsid w:val="008D5823"/>
    <w:rsid w:val="00935EC8"/>
    <w:rsid w:val="00936965"/>
    <w:rsid w:val="00965647"/>
    <w:rsid w:val="00980719"/>
    <w:rsid w:val="009C28CB"/>
    <w:rsid w:val="009D6CED"/>
    <w:rsid w:val="009E739C"/>
    <w:rsid w:val="00A94B0F"/>
    <w:rsid w:val="00AE781C"/>
    <w:rsid w:val="00B06C38"/>
    <w:rsid w:val="00B1348B"/>
    <w:rsid w:val="00B23DA2"/>
    <w:rsid w:val="00B31980"/>
    <w:rsid w:val="00B3391A"/>
    <w:rsid w:val="00B44B05"/>
    <w:rsid w:val="00B52709"/>
    <w:rsid w:val="00B615CF"/>
    <w:rsid w:val="00B67CBC"/>
    <w:rsid w:val="00B95465"/>
    <w:rsid w:val="00BA295A"/>
    <w:rsid w:val="00C10084"/>
    <w:rsid w:val="00C33C3E"/>
    <w:rsid w:val="00CB2102"/>
    <w:rsid w:val="00CE2E0B"/>
    <w:rsid w:val="00D0348F"/>
    <w:rsid w:val="00D814E7"/>
    <w:rsid w:val="00D87F93"/>
    <w:rsid w:val="00DC6F06"/>
    <w:rsid w:val="00DD54D0"/>
    <w:rsid w:val="00DF3AF9"/>
    <w:rsid w:val="00E451B0"/>
    <w:rsid w:val="00EE76CE"/>
    <w:rsid w:val="00F411CC"/>
    <w:rsid w:val="00F94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C8F9B195-4236-426E-B400-CB802F57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48B"/>
  </w:style>
  <w:style w:type="paragraph" w:styleId="1">
    <w:name w:val="heading 1"/>
    <w:basedOn w:val="a"/>
    <w:next w:val="a"/>
    <w:link w:val="10"/>
    <w:uiPriority w:val="9"/>
    <w:qFormat/>
    <w:rsid w:val="00B1348B"/>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B1348B"/>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semiHidden/>
    <w:unhideWhenUsed/>
    <w:qFormat/>
    <w:rsid w:val="00B1348B"/>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B1348B"/>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B1348B"/>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B1348B"/>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B1348B"/>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B1348B"/>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B1348B"/>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5E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5E0D"/>
    <w:rPr>
      <w:rFonts w:ascii="Tahoma" w:hAnsi="Tahoma" w:cs="Tahoma"/>
      <w:sz w:val="16"/>
      <w:szCs w:val="16"/>
    </w:rPr>
  </w:style>
  <w:style w:type="character" w:customStyle="1" w:styleId="10">
    <w:name w:val="Заголовок 1 Знак"/>
    <w:basedOn w:val="a0"/>
    <w:link w:val="1"/>
    <w:uiPriority w:val="9"/>
    <w:rsid w:val="00B1348B"/>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B1348B"/>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B1348B"/>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B1348B"/>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B1348B"/>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B1348B"/>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B1348B"/>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B1348B"/>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B1348B"/>
    <w:rPr>
      <w:rFonts w:asciiTheme="majorHAnsi" w:eastAsiaTheme="majorEastAsia" w:hAnsiTheme="majorHAnsi" w:cstheme="majorBidi"/>
      <w:i/>
      <w:iCs/>
      <w:spacing w:val="5"/>
      <w:sz w:val="20"/>
      <w:szCs w:val="20"/>
    </w:rPr>
  </w:style>
  <w:style w:type="paragraph" w:styleId="a5">
    <w:name w:val="Title"/>
    <w:basedOn w:val="a"/>
    <w:next w:val="a"/>
    <w:link w:val="a6"/>
    <w:uiPriority w:val="10"/>
    <w:qFormat/>
    <w:rsid w:val="00B1348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6">
    <w:name w:val="Название Знак"/>
    <w:basedOn w:val="a0"/>
    <w:link w:val="a5"/>
    <w:uiPriority w:val="10"/>
    <w:rsid w:val="00B1348B"/>
    <w:rPr>
      <w:rFonts w:asciiTheme="majorHAnsi" w:eastAsiaTheme="majorEastAsia" w:hAnsiTheme="majorHAnsi" w:cstheme="majorBidi"/>
      <w:spacing w:val="5"/>
      <w:sz w:val="52"/>
      <w:szCs w:val="52"/>
    </w:rPr>
  </w:style>
  <w:style w:type="paragraph" w:styleId="a7">
    <w:name w:val="Subtitle"/>
    <w:basedOn w:val="a"/>
    <w:next w:val="a"/>
    <w:link w:val="a8"/>
    <w:uiPriority w:val="11"/>
    <w:qFormat/>
    <w:rsid w:val="00B1348B"/>
    <w:pPr>
      <w:spacing w:after="600"/>
    </w:pPr>
    <w:rPr>
      <w:rFonts w:asciiTheme="majorHAnsi" w:eastAsiaTheme="majorEastAsia" w:hAnsiTheme="majorHAnsi" w:cstheme="majorBidi"/>
      <w:i/>
      <w:iCs/>
      <w:spacing w:val="13"/>
      <w:sz w:val="24"/>
      <w:szCs w:val="24"/>
    </w:rPr>
  </w:style>
  <w:style w:type="character" w:customStyle="1" w:styleId="a8">
    <w:name w:val="Подзаголовок Знак"/>
    <w:basedOn w:val="a0"/>
    <w:link w:val="a7"/>
    <w:uiPriority w:val="11"/>
    <w:rsid w:val="00B1348B"/>
    <w:rPr>
      <w:rFonts w:asciiTheme="majorHAnsi" w:eastAsiaTheme="majorEastAsia" w:hAnsiTheme="majorHAnsi" w:cstheme="majorBidi"/>
      <w:i/>
      <w:iCs/>
      <w:spacing w:val="13"/>
      <w:sz w:val="24"/>
      <w:szCs w:val="24"/>
    </w:rPr>
  </w:style>
  <w:style w:type="character" w:styleId="a9">
    <w:name w:val="Strong"/>
    <w:uiPriority w:val="22"/>
    <w:qFormat/>
    <w:rsid w:val="00B1348B"/>
    <w:rPr>
      <w:b/>
      <w:bCs/>
    </w:rPr>
  </w:style>
  <w:style w:type="character" w:styleId="aa">
    <w:name w:val="Emphasis"/>
    <w:uiPriority w:val="20"/>
    <w:qFormat/>
    <w:rsid w:val="00B1348B"/>
    <w:rPr>
      <w:b/>
      <w:bCs/>
      <w:i/>
      <w:iCs/>
      <w:spacing w:val="10"/>
      <w:bdr w:val="none" w:sz="0" w:space="0" w:color="auto"/>
      <w:shd w:val="clear" w:color="auto" w:fill="auto"/>
    </w:rPr>
  </w:style>
  <w:style w:type="paragraph" w:styleId="ab">
    <w:name w:val="No Spacing"/>
    <w:basedOn w:val="a"/>
    <w:uiPriority w:val="1"/>
    <w:qFormat/>
    <w:rsid w:val="00B1348B"/>
    <w:pPr>
      <w:spacing w:after="0" w:line="240" w:lineRule="auto"/>
    </w:pPr>
  </w:style>
  <w:style w:type="paragraph" w:styleId="ac">
    <w:name w:val="List Paragraph"/>
    <w:basedOn w:val="a"/>
    <w:uiPriority w:val="34"/>
    <w:qFormat/>
    <w:rsid w:val="00B1348B"/>
    <w:pPr>
      <w:ind w:left="720"/>
      <w:contextualSpacing/>
    </w:pPr>
  </w:style>
  <w:style w:type="paragraph" w:styleId="21">
    <w:name w:val="Quote"/>
    <w:basedOn w:val="a"/>
    <w:next w:val="a"/>
    <w:link w:val="22"/>
    <w:uiPriority w:val="29"/>
    <w:qFormat/>
    <w:rsid w:val="00B1348B"/>
    <w:pPr>
      <w:spacing w:before="200" w:after="0"/>
      <w:ind w:left="360" w:right="360"/>
    </w:pPr>
    <w:rPr>
      <w:i/>
      <w:iCs/>
    </w:rPr>
  </w:style>
  <w:style w:type="character" w:customStyle="1" w:styleId="22">
    <w:name w:val="Цитата 2 Знак"/>
    <w:basedOn w:val="a0"/>
    <w:link w:val="21"/>
    <w:uiPriority w:val="29"/>
    <w:rsid w:val="00B1348B"/>
    <w:rPr>
      <w:i/>
      <w:iCs/>
    </w:rPr>
  </w:style>
  <w:style w:type="paragraph" w:styleId="ad">
    <w:name w:val="Intense Quote"/>
    <w:basedOn w:val="a"/>
    <w:next w:val="a"/>
    <w:link w:val="ae"/>
    <w:uiPriority w:val="30"/>
    <w:qFormat/>
    <w:rsid w:val="00B1348B"/>
    <w:pPr>
      <w:pBdr>
        <w:bottom w:val="single" w:sz="4" w:space="1" w:color="auto"/>
      </w:pBdr>
      <w:spacing w:before="200" w:after="280"/>
      <w:ind w:left="1008" w:right="1152"/>
      <w:jc w:val="both"/>
    </w:pPr>
    <w:rPr>
      <w:b/>
      <w:bCs/>
      <w:i/>
      <w:iCs/>
    </w:rPr>
  </w:style>
  <w:style w:type="character" w:customStyle="1" w:styleId="ae">
    <w:name w:val="Выделенная цитата Знак"/>
    <w:basedOn w:val="a0"/>
    <w:link w:val="ad"/>
    <w:uiPriority w:val="30"/>
    <w:rsid w:val="00B1348B"/>
    <w:rPr>
      <w:b/>
      <w:bCs/>
      <w:i/>
      <w:iCs/>
    </w:rPr>
  </w:style>
  <w:style w:type="character" w:styleId="af">
    <w:name w:val="Subtle Emphasis"/>
    <w:uiPriority w:val="19"/>
    <w:qFormat/>
    <w:rsid w:val="00B1348B"/>
    <w:rPr>
      <w:i/>
      <w:iCs/>
    </w:rPr>
  </w:style>
  <w:style w:type="character" w:styleId="af0">
    <w:name w:val="Intense Emphasis"/>
    <w:uiPriority w:val="21"/>
    <w:qFormat/>
    <w:rsid w:val="00B1348B"/>
    <w:rPr>
      <w:b/>
      <w:bCs/>
    </w:rPr>
  </w:style>
  <w:style w:type="character" w:styleId="af1">
    <w:name w:val="Subtle Reference"/>
    <w:uiPriority w:val="31"/>
    <w:qFormat/>
    <w:rsid w:val="00B1348B"/>
    <w:rPr>
      <w:smallCaps/>
    </w:rPr>
  </w:style>
  <w:style w:type="character" w:styleId="af2">
    <w:name w:val="Intense Reference"/>
    <w:uiPriority w:val="32"/>
    <w:qFormat/>
    <w:rsid w:val="00B1348B"/>
    <w:rPr>
      <w:smallCaps/>
      <w:spacing w:val="5"/>
      <w:u w:val="single"/>
    </w:rPr>
  </w:style>
  <w:style w:type="character" w:styleId="af3">
    <w:name w:val="Book Title"/>
    <w:uiPriority w:val="33"/>
    <w:qFormat/>
    <w:rsid w:val="00B1348B"/>
    <w:rPr>
      <w:i/>
      <w:iCs/>
      <w:smallCaps/>
      <w:spacing w:val="5"/>
    </w:rPr>
  </w:style>
  <w:style w:type="paragraph" w:styleId="af4">
    <w:name w:val="TOC Heading"/>
    <w:basedOn w:val="1"/>
    <w:next w:val="a"/>
    <w:uiPriority w:val="39"/>
    <w:semiHidden/>
    <w:unhideWhenUsed/>
    <w:qFormat/>
    <w:rsid w:val="00B1348B"/>
    <w:pPr>
      <w:outlineLvl w:val="9"/>
    </w:pPr>
  </w:style>
  <w:style w:type="paragraph" w:styleId="af5">
    <w:name w:val="header"/>
    <w:basedOn w:val="a"/>
    <w:link w:val="af6"/>
    <w:uiPriority w:val="99"/>
    <w:semiHidden/>
    <w:unhideWhenUsed/>
    <w:rsid w:val="009D6CED"/>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9D6CED"/>
  </w:style>
  <w:style w:type="paragraph" w:styleId="af7">
    <w:name w:val="footer"/>
    <w:basedOn w:val="a"/>
    <w:link w:val="af8"/>
    <w:uiPriority w:val="99"/>
    <w:unhideWhenUsed/>
    <w:rsid w:val="009D6CED"/>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9D6CED"/>
  </w:style>
  <w:style w:type="table" w:styleId="af9">
    <w:name w:val="Table Grid"/>
    <w:basedOn w:val="a1"/>
    <w:uiPriority w:val="59"/>
    <w:rsid w:val="003721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7870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_________Microsoft_Word1.doc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_________Microsoft_Word3.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_________Microsoft_Word2.docx"/></Relationships>
</file>

<file path=word/charts/_rels/chart1.xml.rels><?xml version="1.0" encoding="UTF-8" standalone="yes"?>
<Relationships xmlns="http://schemas.openxmlformats.org/package/2006/relationships"><Relationship Id="rId1" Type="http://schemas.openxmlformats.org/officeDocument/2006/relationships/oleObject" Target="file:///C:\Users\1\AppData\Local\Temp\Rar$DI00.151\Obch%20&#1056;&#1072;&#1089;&#1087;&#1088;&#1077;&#1076;&#1077;&#1083;&#1077;&#1085;&#1080;&#1077;%202017.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AppData\Local\Temp\Rar$DI00.151\Obch%20&#1056;&#1072;&#1089;&#1087;&#1088;&#1077;&#1076;&#1077;&#1083;&#1077;&#1085;&#1080;&#1077;%20201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CYR"/>
                <a:ea typeface="Arial CYR"/>
                <a:cs typeface="Arial CYR"/>
              </a:defRPr>
            </a:pPr>
            <a:r>
              <a:rPr lang="ru-RU"/>
              <a:t>Сравнительная диаграмма освоения выпускниками общеобразовательной программы среднего (полного) общего образования по обществознанию ЕГЭ-2016 и ЕГЭ-2017</a:t>
            </a:r>
          </a:p>
        </c:rich>
      </c:tx>
      <c:layout>
        <c:manualLayout>
          <c:xMode val="edge"/>
          <c:yMode val="edge"/>
          <c:x val="0.10423463455504572"/>
          <c:y val="1.5873015873015883E-2"/>
        </c:manualLayout>
      </c:layout>
      <c:overlay val="0"/>
      <c:spPr>
        <a:noFill/>
        <a:ln w="25400">
          <a:noFill/>
        </a:ln>
      </c:spPr>
    </c:title>
    <c:autoTitleDeleted val="0"/>
    <c:view3D>
      <c:rotX val="15"/>
      <c:hPercent val="287"/>
      <c:rotY val="20"/>
      <c:depthPercent val="100"/>
      <c:rAngAx val="1"/>
    </c:view3D>
    <c:floor>
      <c:thickness val="0"/>
      <c:spPr>
        <a:solidFill>
          <a:srgbClr val="C0C0C0"/>
        </a:solidFill>
        <a:ln w="3175">
          <a:solidFill>
            <a:srgbClr val="000000"/>
          </a:solidFill>
          <a:prstDash val="solid"/>
        </a:ln>
      </c:spPr>
    </c:floor>
    <c:sideWall>
      <c:thickness val="0"/>
      <c:spPr>
        <a:gradFill rotWithShape="0">
          <a:gsLst>
            <a:gs pos="0">
              <a:srgbClr val="C0C0C0">
                <a:gamma/>
                <a:tint val="0"/>
                <a:invGamma/>
              </a:srgbClr>
            </a:gs>
            <a:gs pos="100000">
              <a:srgbClr val="C0C0C0"/>
            </a:gs>
          </a:gsLst>
          <a:lin ang="5400000" scaled="1"/>
        </a:gradFill>
        <a:ln w="12700">
          <a:solidFill>
            <a:srgbClr val="808080"/>
          </a:solidFill>
          <a:prstDash val="solid"/>
        </a:ln>
      </c:spPr>
    </c:sideWall>
    <c:backWall>
      <c:thickness val="0"/>
      <c:spPr>
        <a:gradFill rotWithShape="0">
          <a:gsLst>
            <a:gs pos="0">
              <a:srgbClr val="C0C0C0">
                <a:gamma/>
                <a:tint val="0"/>
                <a:invGamma/>
              </a:srgbClr>
            </a:gs>
            <a:gs pos="100000">
              <a:srgbClr val="C0C0C0"/>
            </a:gs>
          </a:gsLst>
          <a:lin ang="5400000" scaled="1"/>
        </a:gradFill>
        <a:ln w="12700">
          <a:solidFill>
            <a:srgbClr val="808080"/>
          </a:solidFill>
          <a:prstDash val="solid"/>
        </a:ln>
      </c:spPr>
    </c:backWall>
    <c:plotArea>
      <c:layout>
        <c:manualLayout>
          <c:layoutTarget val="inner"/>
          <c:xMode val="edge"/>
          <c:yMode val="edge"/>
          <c:x val="0.10912066218657533"/>
          <c:y val="0.18452403298518241"/>
          <c:w val="0.84811804603483332"/>
          <c:h val="0.73214374377991676"/>
        </c:manualLayout>
      </c:layout>
      <c:bar3DChart>
        <c:barDir val="bar"/>
        <c:grouping val="clustered"/>
        <c:varyColors val="0"/>
        <c:ser>
          <c:idx val="1"/>
          <c:order val="0"/>
          <c:tx>
            <c:strRef>
              <c:f>'Общ Распределение участников'!$J$1</c:f>
              <c:strCache>
                <c:ptCount val="1"/>
                <c:pt idx="0">
                  <c:v>2016</c:v>
                </c:pt>
              </c:strCache>
            </c:strRef>
          </c:tx>
          <c:spPr>
            <a:solidFill>
              <a:srgbClr val="FFFFFF"/>
            </a:solidFill>
            <a:ln w="12700">
              <a:solidFill>
                <a:srgbClr val="000000"/>
              </a:solidFill>
              <a:prstDash val="solid"/>
            </a:ln>
          </c:spPr>
          <c:invertIfNegative val="0"/>
          <c:dLbls>
            <c:dLbl>
              <c:idx val="0"/>
              <c:layout>
                <c:manualLayout>
                  <c:x val="2.3506597813831073E-2"/>
                  <c:y val="3.7574675393332092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9864978645974334E-2"/>
                  <c:y val="-4.8231112078287366E-3"/>
                </c:manualLayout>
              </c:layout>
              <c:showLegendKey val="0"/>
              <c:showVal val="1"/>
              <c:showCatName val="0"/>
              <c:showSerName val="0"/>
              <c:showPercent val="0"/>
              <c:showBubbleSize val="0"/>
              <c:extLst>
                <c:ext xmlns:c15="http://schemas.microsoft.com/office/drawing/2012/chart" uri="{CE6537A1-D6FC-4f65-9D91-7224C49458BB}">
                  <c15:layout/>
                </c:ext>
              </c:extLst>
            </c:dLbl>
            <c:spPr>
              <a:solidFill>
                <a:srgbClr val="FFFFFF"/>
              </a:solidFill>
              <a:ln w="3175">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'+Распределение оценок'!$A$8:$A$9</c:f>
              <c:strCache>
                <c:ptCount val="2"/>
                <c:pt idx="0">
                  <c:v>Не освоена</c:v>
                </c:pt>
                <c:pt idx="1">
                  <c:v>Освоена</c:v>
                </c:pt>
              </c:strCache>
            </c:strRef>
          </c:cat>
          <c:val>
            <c:numRef>
              <c:f>'+Распределение оценок'!$D$8:$D$9</c:f>
              <c:numCache>
                <c:formatCode>0.0</c:formatCode>
                <c:ptCount val="2"/>
                <c:pt idx="0">
                  <c:v>9.5</c:v>
                </c:pt>
                <c:pt idx="1">
                  <c:v>90.5</c:v>
                </c:pt>
              </c:numCache>
            </c:numRef>
          </c:val>
        </c:ser>
        <c:ser>
          <c:idx val="0"/>
          <c:order val="1"/>
          <c:tx>
            <c:strRef>
              <c:f>'Общ Распределение участников'!$A$1</c:f>
              <c:strCache>
                <c:ptCount val="1"/>
                <c:pt idx="0">
                  <c:v>2017</c:v>
                </c:pt>
              </c:strCache>
            </c:strRef>
          </c:tx>
          <c:spPr>
            <a:solidFill>
              <a:srgbClr val="9999FF"/>
            </a:solidFill>
            <a:ln w="12700">
              <a:solidFill>
                <a:srgbClr val="000000"/>
              </a:solidFill>
              <a:prstDash val="solid"/>
            </a:ln>
          </c:spPr>
          <c:invertIfNegative val="0"/>
          <c:dLbls>
            <c:dLbl>
              <c:idx val="0"/>
              <c:layout>
                <c:manualLayout>
                  <c:x val="2.0600121957703096E-2"/>
                  <c:y val="-1.910231436835536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9401502689545816E-2"/>
                  <c:y val="-9.8257286330803665E-3"/>
                </c:manualLayout>
              </c:layout>
              <c:showLegendKey val="0"/>
              <c:showVal val="1"/>
              <c:showCatName val="0"/>
              <c:showSerName val="0"/>
              <c:showPercent val="0"/>
              <c:showBubbleSize val="0"/>
              <c:extLst>
                <c:ext xmlns:c15="http://schemas.microsoft.com/office/drawing/2012/chart" uri="{CE6537A1-D6FC-4f65-9D91-7224C49458BB}">
                  <c15:layout/>
                </c:ext>
              </c:extLst>
            </c:dLbl>
            <c:spPr>
              <a:solidFill>
                <a:srgbClr val="FFFFFF"/>
              </a:solidFill>
              <a:ln w="3175">
                <a:solidFill>
                  <a:srgbClr val="000000"/>
                </a:solidFill>
                <a:prstDash val="solid"/>
              </a:ln>
              <a:effectLst>
                <a:outerShdw dist="35921" dir="2700000" algn="br">
                  <a:srgbClr val="000000"/>
                </a:outerShdw>
              </a:effectLst>
            </c:spPr>
            <c:txPr>
              <a:bodyPr/>
              <a:lstStyle/>
              <a:p>
                <a:pPr>
                  <a:defRPr sz="12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'+Распределение оценок'!$A$8:$A$9</c:f>
              <c:strCache>
                <c:ptCount val="2"/>
                <c:pt idx="0">
                  <c:v>Не освоена</c:v>
                </c:pt>
                <c:pt idx="1">
                  <c:v>Освоена</c:v>
                </c:pt>
              </c:strCache>
            </c:strRef>
          </c:cat>
          <c:val>
            <c:numRef>
              <c:f>'+Распределение оценок'!$G$8:$G$9</c:f>
              <c:numCache>
                <c:formatCode>0.0</c:formatCode>
                <c:ptCount val="2"/>
                <c:pt idx="0">
                  <c:v>10.5</c:v>
                </c:pt>
                <c:pt idx="1">
                  <c:v>89.5</c:v>
                </c:pt>
              </c:numCache>
            </c:numRef>
          </c:val>
        </c:ser>
        <c:dLbls>
          <c:showLegendKey val="0"/>
          <c:showVal val="1"/>
          <c:showCatName val="0"/>
          <c:showSerName val="0"/>
          <c:showPercent val="0"/>
          <c:showBubbleSize val="0"/>
        </c:dLbls>
        <c:gapWidth val="150"/>
        <c:shape val="box"/>
        <c:axId val="263010936"/>
        <c:axId val="263166544"/>
        <c:axId val="0"/>
      </c:bar3DChart>
      <c:catAx>
        <c:axId val="263010936"/>
        <c:scaling>
          <c:orientation val="minMax"/>
        </c:scaling>
        <c:delete val="0"/>
        <c:axPos val="l"/>
        <c:numFmt formatCode="General" sourceLinked="1"/>
        <c:majorTickMark val="out"/>
        <c:minorTickMark val="none"/>
        <c:tickLblPos val="low"/>
        <c:spPr>
          <a:ln w="3175">
            <a:solidFill>
              <a:srgbClr val="000000"/>
            </a:solidFill>
            <a:prstDash val="solid"/>
          </a:ln>
        </c:spPr>
        <c:txPr>
          <a:bodyPr rot="0" vert="horz"/>
          <a:lstStyle/>
          <a:p>
            <a:pPr>
              <a:defRPr sz="1200" b="0" i="0" u="none" strike="noStrike" baseline="0">
                <a:solidFill>
                  <a:srgbClr val="000000"/>
                </a:solidFill>
                <a:latin typeface="Arial Cyr"/>
                <a:ea typeface="Arial Cyr"/>
                <a:cs typeface="Arial Cyr"/>
              </a:defRPr>
            </a:pPr>
            <a:endParaRPr lang="ru-RU"/>
          </a:p>
        </c:txPr>
        <c:crossAx val="263166544"/>
        <c:crosses val="autoZero"/>
        <c:auto val="1"/>
        <c:lblAlgn val="ctr"/>
        <c:lblOffset val="100"/>
        <c:tickLblSkip val="1"/>
        <c:tickMarkSkip val="1"/>
        <c:noMultiLvlLbl val="0"/>
      </c:catAx>
      <c:valAx>
        <c:axId val="263166544"/>
        <c:scaling>
          <c:orientation val="minMax"/>
        </c:scaling>
        <c:delete val="0"/>
        <c:axPos val="b"/>
        <c:majorGridlines>
          <c:spPr>
            <a:ln w="3175">
              <a:solidFill>
                <a:srgbClr val="000000"/>
              </a:solidFill>
              <a:prstDash val="solid"/>
            </a:ln>
          </c:spPr>
        </c:majorGridlines>
        <c:numFmt formatCode="0.0"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263010936"/>
        <c:crosses val="autoZero"/>
        <c:crossBetween val="between"/>
      </c:valAx>
      <c:spPr>
        <a:noFill/>
        <a:ln w="25400">
          <a:noFill/>
        </a:ln>
      </c:spPr>
    </c:plotArea>
    <c:legend>
      <c:legendPos val="r"/>
      <c:layout>
        <c:manualLayout>
          <c:xMode val="edge"/>
          <c:yMode val="edge"/>
          <c:x val="0.87162209275393909"/>
          <c:y val="0.46230198702639647"/>
          <c:w val="8.4330229182700098E-2"/>
          <c:h val="9.7186320178446223E-2"/>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Cyr"/>
              <a:ea typeface="Arial Cyr"/>
              <a:cs typeface="Arial Cyr"/>
            </a:defRPr>
          </a:pPr>
          <a:endParaRPr lang="ru-RU"/>
        </a:p>
      </c:txPr>
    </c:legend>
    <c:plotVisOnly val="1"/>
    <c:dispBlanksAs val="gap"/>
    <c:showDLblsOverMax val="0"/>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CYR"/>
                <a:ea typeface="Arial CYR"/>
                <a:cs typeface="Arial CYR"/>
              </a:defRPr>
            </a:pPr>
            <a:r>
              <a:rPr lang="ru-RU"/>
              <a:t>Распределение участников ЕГЭ по итоговым баллам
Обществознание, 05.06.17г.</a:t>
            </a:r>
          </a:p>
        </c:rich>
      </c:tx>
      <c:layout>
        <c:manualLayout>
          <c:xMode val="edge"/>
          <c:yMode val="edge"/>
          <c:x val="0.24525207470453478"/>
          <c:y val="2.7713625866050806E-2"/>
        </c:manualLayout>
      </c:layout>
      <c:overlay val="0"/>
      <c:spPr>
        <a:noFill/>
        <a:ln w="25400">
          <a:noFill/>
        </a:ln>
      </c:spPr>
    </c:title>
    <c:autoTitleDeleted val="0"/>
    <c:plotArea>
      <c:layout>
        <c:manualLayout>
          <c:layoutTarget val="inner"/>
          <c:xMode val="edge"/>
          <c:yMode val="edge"/>
          <c:x val="6.9364224777716005E-2"/>
          <c:y val="0.12240200285780214"/>
          <c:w val="0.90090915752961365"/>
          <c:h val="0.79099407507164599"/>
        </c:manualLayout>
      </c:layout>
      <c:barChart>
        <c:barDir val="bar"/>
        <c:grouping val="clustered"/>
        <c:varyColors val="0"/>
        <c:ser>
          <c:idx val="0"/>
          <c:order val="0"/>
          <c:spPr>
            <a:solidFill>
              <a:srgbClr val="9999FF"/>
            </a:solidFill>
            <a:ln w="12700">
              <a:solidFill>
                <a:srgbClr val="000000"/>
              </a:solidFill>
              <a:prstDash val="solid"/>
            </a:ln>
          </c:spPr>
          <c:invertIfNegative val="0"/>
          <c:dPt>
            <c:idx val="0"/>
            <c:invertIfNegative val="0"/>
            <c:bubble3D val="0"/>
            <c:spPr>
              <a:solidFill>
                <a:srgbClr val="FF0000"/>
              </a:solidFill>
              <a:ln w="12700">
                <a:solidFill>
                  <a:srgbClr val="000000"/>
                </a:solidFill>
                <a:prstDash val="solid"/>
              </a:ln>
            </c:spPr>
          </c:dPt>
          <c:dPt>
            <c:idx val="1"/>
            <c:invertIfNegative val="0"/>
            <c:bubble3D val="0"/>
            <c:spPr>
              <a:solidFill>
                <a:srgbClr val="FF0000"/>
              </a:solidFill>
              <a:ln w="12700">
                <a:solidFill>
                  <a:srgbClr val="000000"/>
                </a:solidFill>
                <a:prstDash val="solid"/>
              </a:ln>
            </c:spPr>
          </c:dPt>
          <c:dPt>
            <c:idx val="2"/>
            <c:invertIfNegative val="0"/>
            <c:bubble3D val="0"/>
            <c:spPr>
              <a:solidFill>
                <a:srgbClr val="FF0000"/>
              </a:solidFill>
              <a:ln w="12700">
                <a:solidFill>
                  <a:srgbClr val="000000"/>
                </a:solidFill>
                <a:prstDash val="solid"/>
              </a:ln>
            </c:spPr>
          </c:dPt>
          <c:dPt>
            <c:idx val="3"/>
            <c:invertIfNegative val="0"/>
            <c:bubble3D val="0"/>
            <c:spPr>
              <a:solidFill>
                <a:srgbClr val="FF0000"/>
              </a:solidFill>
              <a:ln w="12700">
                <a:solidFill>
                  <a:srgbClr val="000000"/>
                </a:solidFill>
                <a:prstDash val="solid"/>
              </a:ln>
            </c:spPr>
          </c:dPt>
          <c:dPt>
            <c:idx val="4"/>
            <c:invertIfNegative val="0"/>
            <c:bubble3D val="0"/>
            <c:spPr>
              <a:solidFill>
                <a:srgbClr val="FF0000"/>
              </a:solidFill>
              <a:ln w="12700">
                <a:solidFill>
                  <a:srgbClr val="000000"/>
                </a:solidFill>
                <a:prstDash val="solid"/>
              </a:ln>
            </c:spPr>
          </c:dPt>
          <c:dPt>
            <c:idx val="5"/>
            <c:invertIfNegative val="0"/>
            <c:bubble3D val="0"/>
            <c:spPr>
              <a:solidFill>
                <a:srgbClr val="FF0000"/>
              </a:solidFill>
              <a:ln w="12700">
                <a:solidFill>
                  <a:srgbClr val="000000"/>
                </a:solidFill>
                <a:prstDash val="solid"/>
              </a:ln>
            </c:spPr>
          </c:dPt>
          <c:dPt>
            <c:idx val="6"/>
            <c:invertIfNegative val="0"/>
            <c:bubble3D val="0"/>
            <c:spPr>
              <a:solidFill>
                <a:srgbClr val="FF0000"/>
              </a:solidFill>
              <a:ln w="12700">
                <a:solidFill>
                  <a:srgbClr val="000000"/>
                </a:solidFill>
                <a:prstDash val="solid"/>
              </a:ln>
            </c:spPr>
          </c:dPt>
          <c:dPt>
            <c:idx val="7"/>
            <c:invertIfNegative val="0"/>
            <c:bubble3D val="0"/>
            <c:spPr>
              <a:solidFill>
                <a:srgbClr val="FF0000"/>
              </a:solidFill>
              <a:ln w="12700">
                <a:solidFill>
                  <a:srgbClr val="000000"/>
                </a:solidFill>
                <a:prstDash val="solid"/>
              </a:ln>
            </c:spPr>
          </c:dPt>
          <c:dPt>
            <c:idx val="8"/>
            <c:invertIfNegative val="0"/>
            <c:bubble3D val="0"/>
            <c:spPr>
              <a:solidFill>
                <a:srgbClr val="FF0000"/>
              </a:solidFill>
              <a:ln w="12700">
                <a:solidFill>
                  <a:srgbClr val="000000"/>
                </a:solidFill>
                <a:prstDash val="solid"/>
              </a:ln>
            </c:spPr>
          </c:dPt>
          <c:dPt>
            <c:idx val="9"/>
            <c:invertIfNegative val="0"/>
            <c:bubble3D val="0"/>
            <c:spPr>
              <a:solidFill>
                <a:srgbClr val="FF0000"/>
              </a:solidFill>
              <a:ln w="12700">
                <a:solidFill>
                  <a:srgbClr val="000000"/>
                </a:solidFill>
                <a:prstDash val="solid"/>
              </a:ln>
            </c:spPr>
          </c:dPt>
          <c:dPt>
            <c:idx val="10"/>
            <c:invertIfNegative val="0"/>
            <c:bubble3D val="0"/>
            <c:spPr>
              <a:solidFill>
                <a:srgbClr val="FF0000"/>
              </a:solidFill>
              <a:ln w="12700">
                <a:solidFill>
                  <a:srgbClr val="000000"/>
                </a:solidFill>
                <a:prstDash val="solid"/>
              </a:ln>
            </c:spPr>
          </c:dPt>
          <c:dPt>
            <c:idx val="11"/>
            <c:invertIfNegative val="0"/>
            <c:bubble3D val="0"/>
            <c:spPr>
              <a:solidFill>
                <a:srgbClr val="FF0000"/>
              </a:solidFill>
              <a:ln w="12700">
                <a:solidFill>
                  <a:srgbClr val="000000"/>
                </a:solidFill>
                <a:prstDash val="solid"/>
              </a:ln>
            </c:spPr>
          </c:dPt>
          <c:dPt>
            <c:idx val="12"/>
            <c:invertIfNegative val="0"/>
            <c:bubble3D val="0"/>
            <c:spPr>
              <a:solidFill>
                <a:srgbClr val="FF0000"/>
              </a:solidFill>
              <a:ln w="12700">
                <a:solidFill>
                  <a:srgbClr val="000000"/>
                </a:solidFill>
                <a:prstDash val="solid"/>
              </a:ln>
            </c:spPr>
          </c:dPt>
          <c:dPt>
            <c:idx val="13"/>
            <c:invertIfNegative val="0"/>
            <c:bubble3D val="0"/>
            <c:spPr>
              <a:solidFill>
                <a:srgbClr val="FF0000"/>
              </a:solidFill>
              <a:ln w="12700">
                <a:solidFill>
                  <a:srgbClr val="000000"/>
                </a:solidFill>
                <a:prstDash val="solid"/>
              </a:ln>
            </c:spPr>
          </c:dPt>
          <c:dPt>
            <c:idx val="14"/>
            <c:invertIfNegative val="0"/>
            <c:bubble3D val="0"/>
            <c:spPr>
              <a:solidFill>
                <a:srgbClr val="FF0000"/>
              </a:solidFill>
              <a:ln w="12700">
                <a:solidFill>
                  <a:srgbClr val="000000"/>
                </a:solidFill>
                <a:prstDash val="solid"/>
              </a:ln>
            </c:spPr>
          </c:dPt>
          <c:dPt>
            <c:idx val="15"/>
            <c:invertIfNegative val="0"/>
            <c:bubble3D val="0"/>
            <c:spPr>
              <a:solidFill>
                <a:srgbClr val="FF0000"/>
              </a:solidFill>
              <a:ln w="12700">
                <a:solidFill>
                  <a:srgbClr val="000000"/>
                </a:solidFill>
                <a:prstDash val="solid"/>
              </a:ln>
            </c:spPr>
          </c:dPt>
          <c:dPt>
            <c:idx val="16"/>
            <c:invertIfNegative val="0"/>
            <c:bubble3D val="0"/>
            <c:spPr>
              <a:solidFill>
                <a:srgbClr val="FF0000"/>
              </a:solidFill>
              <a:ln w="12700">
                <a:solidFill>
                  <a:srgbClr val="000000"/>
                </a:solidFill>
                <a:prstDash val="solid"/>
              </a:ln>
            </c:spPr>
          </c:dPt>
          <c:dLbls>
            <c:spPr>
              <a:noFill/>
              <a:ln w="25400">
                <a:noFill/>
              </a:ln>
            </c:spPr>
            <c:txPr>
              <a:bodyPr/>
              <a:lstStyle/>
              <a:p>
                <a:pPr>
                  <a:defRPr sz="9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'Общ Распределение участников'!$G$2:$G$63</c:f>
              <c:strCache>
                <c:ptCount val="62"/>
                <c:pt idx="1">
                  <c:v>0</c:v>
                </c:pt>
                <c:pt idx="2">
                  <c:v>7</c:v>
                </c:pt>
                <c:pt idx="3">
                  <c:v>12</c:v>
                </c:pt>
                <c:pt idx="4">
                  <c:v>14</c:v>
                </c:pt>
                <c:pt idx="5">
                  <c:v>16</c:v>
                </c:pt>
                <c:pt idx="6">
                  <c:v>18</c:v>
                </c:pt>
                <c:pt idx="7">
                  <c:v>20</c:v>
                </c:pt>
                <c:pt idx="8">
                  <c:v>23</c:v>
                </c:pt>
                <c:pt idx="9">
                  <c:v>25</c:v>
                </c:pt>
                <c:pt idx="10">
                  <c:v>27</c:v>
                </c:pt>
                <c:pt idx="11">
                  <c:v>29</c:v>
                </c:pt>
                <c:pt idx="12">
                  <c:v>31</c:v>
                </c:pt>
                <c:pt idx="13">
                  <c:v>34</c:v>
                </c:pt>
                <c:pt idx="14">
                  <c:v>36</c:v>
                </c:pt>
                <c:pt idx="15">
                  <c:v>38</c:v>
                </c:pt>
                <c:pt idx="16">
                  <c:v>40</c:v>
                </c:pt>
                <c:pt idx="17">
                  <c:v>42</c:v>
                </c:pt>
                <c:pt idx="18">
                  <c:v>44</c:v>
                </c:pt>
                <c:pt idx="19">
                  <c:v>45</c:v>
                </c:pt>
                <c:pt idx="20">
                  <c:v>46</c:v>
                </c:pt>
                <c:pt idx="21">
                  <c:v>47</c:v>
                </c:pt>
                <c:pt idx="22">
                  <c:v>48</c:v>
                </c:pt>
                <c:pt idx="23">
                  <c:v>49</c:v>
                </c:pt>
                <c:pt idx="24">
                  <c:v>50</c:v>
                </c:pt>
                <c:pt idx="25">
                  <c:v>51</c:v>
                </c:pt>
                <c:pt idx="26">
                  <c:v>52</c:v>
                </c:pt>
                <c:pt idx="27">
                  <c:v>53</c:v>
                </c:pt>
                <c:pt idx="28">
                  <c:v>54</c:v>
                </c:pt>
                <c:pt idx="29">
                  <c:v>55</c:v>
                </c:pt>
                <c:pt idx="30">
                  <c:v>56</c:v>
                </c:pt>
                <c:pt idx="31">
                  <c:v>57</c:v>
                </c:pt>
                <c:pt idx="32">
                  <c:v>58</c:v>
                </c:pt>
                <c:pt idx="33">
                  <c:v>59</c:v>
                </c:pt>
                <c:pt idx="34">
                  <c:v>60</c:v>
                </c:pt>
                <c:pt idx="35">
                  <c:v>61</c:v>
                </c:pt>
                <c:pt idx="36">
                  <c:v>62</c:v>
                </c:pt>
                <c:pt idx="37">
                  <c:v>63</c:v>
                </c:pt>
                <c:pt idx="38">
                  <c:v>64</c:v>
                </c:pt>
                <c:pt idx="39">
                  <c:v>65</c:v>
                </c:pt>
                <c:pt idx="40">
                  <c:v>66</c:v>
                </c:pt>
                <c:pt idx="41">
                  <c:v>67</c:v>
                </c:pt>
                <c:pt idx="42">
                  <c:v>68</c:v>
                </c:pt>
                <c:pt idx="43">
                  <c:v>69</c:v>
                </c:pt>
                <c:pt idx="44">
                  <c:v>70</c:v>
                </c:pt>
                <c:pt idx="45">
                  <c:v>71</c:v>
                </c:pt>
                <c:pt idx="46">
                  <c:v>72</c:v>
                </c:pt>
                <c:pt idx="47">
                  <c:v>74</c:v>
                </c:pt>
                <c:pt idx="48">
                  <c:v>76</c:v>
                </c:pt>
                <c:pt idx="49">
                  <c:v>78</c:v>
                </c:pt>
                <c:pt idx="50">
                  <c:v>80</c:v>
                </c:pt>
                <c:pt idx="51">
                  <c:v>82</c:v>
                </c:pt>
                <c:pt idx="52">
                  <c:v>84</c:v>
                </c:pt>
                <c:pt idx="53">
                  <c:v>86</c:v>
                </c:pt>
                <c:pt idx="54">
                  <c:v>88</c:v>
                </c:pt>
                <c:pt idx="55">
                  <c:v>90</c:v>
                </c:pt>
                <c:pt idx="56">
                  <c:v>92</c:v>
                </c:pt>
                <c:pt idx="57">
                  <c:v>94</c:v>
                </c:pt>
                <c:pt idx="58">
                  <c:v>96</c:v>
                </c:pt>
                <c:pt idx="59">
                  <c:v>98</c:v>
                </c:pt>
                <c:pt idx="60">
                  <c:v>100</c:v>
                </c:pt>
                <c:pt idx="61">
                  <c:v>     </c:v>
                </c:pt>
              </c:strCache>
            </c:strRef>
          </c:cat>
          <c:val>
            <c:numRef>
              <c:f>'Общ Распределение участников'!$H$2:$H$63</c:f>
              <c:numCache>
                <c:formatCode>General</c:formatCode>
                <c:ptCount val="62"/>
                <c:pt idx="1">
                  <c:v>3</c:v>
                </c:pt>
                <c:pt idx="2">
                  <c:v>2</c:v>
                </c:pt>
                <c:pt idx="3">
                  <c:v>2</c:v>
                </c:pt>
                <c:pt idx="4">
                  <c:v>9</c:v>
                </c:pt>
                <c:pt idx="5">
                  <c:v>14</c:v>
                </c:pt>
                <c:pt idx="6">
                  <c:v>18</c:v>
                </c:pt>
                <c:pt idx="7">
                  <c:v>28</c:v>
                </c:pt>
                <c:pt idx="8">
                  <c:v>46</c:v>
                </c:pt>
                <c:pt idx="9">
                  <c:v>66</c:v>
                </c:pt>
                <c:pt idx="10">
                  <c:v>58</c:v>
                </c:pt>
                <c:pt idx="11">
                  <c:v>100</c:v>
                </c:pt>
                <c:pt idx="12">
                  <c:v>107</c:v>
                </c:pt>
                <c:pt idx="13">
                  <c:v>121</c:v>
                </c:pt>
                <c:pt idx="14">
                  <c:v>140</c:v>
                </c:pt>
                <c:pt idx="15">
                  <c:v>150</c:v>
                </c:pt>
                <c:pt idx="16">
                  <c:v>176</c:v>
                </c:pt>
                <c:pt idx="17">
                  <c:v>188</c:v>
                </c:pt>
                <c:pt idx="18">
                  <c:v>211</c:v>
                </c:pt>
                <c:pt idx="19">
                  <c:v>201</c:v>
                </c:pt>
                <c:pt idx="20">
                  <c:v>246</c:v>
                </c:pt>
                <c:pt idx="21">
                  <c:v>223</c:v>
                </c:pt>
                <c:pt idx="22">
                  <c:v>231</c:v>
                </c:pt>
                <c:pt idx="23">
                  <c:v>238</c:v>
                </c:pt>
                <c:pt idx="24">
                  <c:v>260</c:v>
                </c:pt>
                <c:pt idx="25">
                  <c:v>266</c:v>
                </c:pt>
                <c:pt idx="26">
                  <c:v>277</c:v>
                </c:pt>
                <c:pt idx="27">
                  <c:v>227</c:v>
                </c:pt>
                <c:pt idx="28">
                  <c:v>282</c:v>
                </c:pt>
                <c:pt idx="29">
                  <c:v>275</c:v>
                </c:pt>
                <c:pt idx="30">
                  <c:v>261</c:v>
                </c:pt>
                <c:pt idx="31">
                  <c:v>281</c:v>
                </c:pt>
                <c:pt idx="32">
                  <c:v>299</c:v>
                </c:pt>
                <c:pt idx="33">
                  <c:v>297</c:v>
                </c:pt>
                <c:pt idx="34">
                  <c:v>305</c:v>
                </c:pt>
                <c:pt idx="35">
                  <c:v>268</c:v>
                </c:pt>
                <c:pt idx="36">
                  <c:v>278</c:v>
                </c:pt>
                <c:pt idx="37">
                  <c:v>249</c:v>
                </c:pt>
                <c:pt idx="38">
                  <c:v>256</c:v>
                </c:pt>
                <c:pt idx="39">
                  <c:v>263</c:v>
                </c:pt>
                <c:pt idx="40">
                  <c:v>231</c:v>
                </c:pt>
                <c:pt idx="41">
                  <c:v>260</c:v>
                </c:pt>
                <c:pt idx="42">
                  <c:v>241</c:v>
                </c:pt>
                <c:pt idx="43">
                  <c:v>260</c:v>
                </c:pt>
                <c:pt idx="44">
                  <c:v>198</c:v>
                </c:pt>
                <c:pt idx="45">
                  <c:v>213</c:v>
                </c:pt>
                <c:pt idx="46">
                  <c:v>203</c:v>
                </c:pt>
                <c:pt idx="47">
                  <c:v>180</c:v>
                </c:pt>
                <c:pt idx="48">
                  <c:v>161</c:v>
                </c:pt>
                <c:pt idx="49">
                  <c:v>125</c:v>
                </c:pt>
                <c:pt idx="50">
                  <c:v>120</c:v>
                </c:pt>
                <c:pt idx="51">
                  <c:v>108</c:v>
                </c:pt>
                <c:pt idx="52">
                  <c:v>103</c:v>
                </c:pt>
                <c:pt idx="53">
                  <c:v>78</c:v>
                </c:pt>
                <c:pt idx="54">
                  <c:v>56</c:v>
                </c:pt>
                <c:pt idx="55">
                  <c:v>51</c:v>
                </c:pt>
                <c:pt idx="56">
                  <c:v>35</c:v>
                </c:pt>
                <c:pt idx="57">
                  <c:v>32</c:v>
                </c:pt>
                <c:pt idx="58">
                  <c:v>16</c:v>
                </c:pt>
                <c:pt idx="59">
                  <c:v>7</c:v>
                </c:pt>
                <c:pt idx="60">
                  <c:v>2</c:v>
                </c:pt>
              </c:numCache>
            </c:numRef>
          </c:val>
        </c:ser>
        <c:dLbls>
          <c:showLegendKey val="0"/>
          <c:showVal val="0"/>
          <c:showCatName val="0"/>
          <c:showSerName val="0"/>
          <c:showPercent val="0"/>
          <c:showBubbleSize val="0"/>
        </c:dLbls>
        <c:gapWidth val="120"/>
        <c:axId val="131917496"/>
        <c:axId val="130760032"/>
      </c:barChart>
      <c:catAx>
        <c:axId val="131917496"/>
        <c:scaling>
          <c:orientation val="minMax"/>
        </c:scaling>
        <c:delete val="0"/>
        <c:axPos val="l"/>
        <c:numFmt formatCode="0" sourceLinked="0"/>
        <c:majorTickMark val="out"/>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Arial CYR"/>
                <a:ea typeface="Arial CYR"/>
                <a:cs typeface="Arial CYR"/>
              </a:defRPr>
            </a:pPr>
            <a:endParaRPr lang="ru-RU"/>
          </a:p>
        </c:txPr>
        <c:crossAx val="130760032"/>
        <c:crossesAt val="0"/>
        <c:auto val="1"/>
        <c:lblAlgn val="ctr"/>
        <c:lblOffset val="200"/>
        <c:tickLblSkip val="1"/>
        <c:tickMarkSkip val="1"/>
        <c:noMultiLvlLbl val="0"/>
      </c:catAx>
      <c:valAx>
        <c:axId val="130760032"/>
        <c:scaling>
          <c:orientation val="minMax"/>
          <c:max val="320"/>
          <c:min val="0"/>
        </c:scaling>
        <c:delete val="0"/>
        <c:axPos val="b"/>
        <c:majorGridlines>
          <c:spPr>
            <a:ln w="3175">
              <a:solidFill>
                <a:srgbClr val="969696"/>
              </a:solidFill>
              <a:prstDash val="solid"/>
            </a:ln>
          </c:spPr>
        </c:majorGridlines>
        <c:minorGridlines>
          <c:spPr>
            <a:ln w="3175">
              <a:solidFill>
                <a:srgbClr val="969696"/>
              </a:solidFill>
              <a:prstDash val="sysDash"/>
            </a:ln>
          </c:spPr>
        </c:minorGridlines>
        <c:numFmt formatCode="General" sourceLinked="1"/>
        <c:majorTickMark val="cross"/>
        <c:minorTickMark val="out"/>
        <c:tickLblPos val="nextTo"/>
        <c:spPr>
          <a:ln w="3175">
            <a:solidFill>
              <a:srgbClr val="000000"/>
            </a:solidFill>
            <a:prstDash val="solid"/>
          </a:ln>
        </c:spPr>
        <c:txPr>
          <a:bodyPr rot="0" vert="horz"/>
          <a:lstStyle/>
          <a:p>
            <a:pPr>
              <a:defRPr sz="1100" b="0" i="0" u="none" strike="noStrike" baseline="0">
                <a:solidFill>
                  <a:srgbClr val="000000"/>
                </a:solidFill>
                <a:latin typeface="Arial Cyr"/>
                <a:ea typeface="Arial Cyr"/>
                <a:cs typeface="Arial Cyr"/>
              </a:defRPr>
            </a:pPr>
            <a:endParaRPr lang="ru-RU"/>
          </a:p>
        </c:txPr>
        <c:crossAx val="131917496"/>
        <c:crosses val="autoZero"/>
        <c:crossBetween val="between"/>
        <c:majorUnit val="50"/>
        <c:minorUnit val="10"/>
      </c:valAx>
      <c:spPr>
        <a:noFill/>
        <a:ln w="12700">
          <a:solidFill>
            <a:srgbClr val="808080"/>
          </a:solidFill>
          <a:prstDash val="solid"/>
        </a:ln>
      </c:spPr>
    </c:plotArea>
    <c:plotVisOnly val="1"/>
    <c:dispBlanksAs val="gap"/>
    <c:showDLblsOverMax val="0"/>
  </c:chart>
  <c:spPr>
    <a:solidFill>
      <a:srgbClr val="FFFFFF"/>
    </a:solidFill>
    <a:ln w="9525">
      <a:noFill/>
    </a:ln>
  </c:spPr>
  <c:txPr>
    <a:bodyPr/>
    <a:lstStyle/>
    <a:p>
      <a:pPr>
        <a:defRPr sz="1575" b="0"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0.67866</cdr:x>
      <cdr:y>0.96438</cdr:y>
    </cdr:from>
    <cdr:to>
      <cdr:x>0.95246</cdr:x>
      <cdr:y>0.99193</cdr:y>
    </cdr:to>
    <cdr:sp macro="" textlink="">
      <cdr:nvSpPr>
        <cdr:cNvPr id="2049" name="Text Box 1"/>
        <cdr:cNvSpPr txBox="1">
          <a:spLocks xmlns:a="http://schemas.openxmlformats.org/drawingml/2006/main" noChangeArrowheads="1"/>
        </cdr:cNvSpPr>
      </cdr:nvSpPr>
      <cdr:spPr bwMode="auto">
        <a:xfrm xmlns:a="http://schemas.openxmlformats.org/drawingml/2006/main">
          <a:off x="6265203" y="6368664"/>
          <a:ext cx="2528667" cy="18199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800" b="0" i="0" u="none" strike="noStrike" baseline="0">
              <a:solidFill>
                <a:srgbClr val="000000"/>
              </a:solidFill>
              <a:latin typeface="Arial Cyr"/>
              <a:cs typeface="Arial Cyr"/>
            </a:rPr>
            <a:t>число участников ЕГЭ, набравших указанный балл</a:t>
          </a:r>
        </a:p>
      </cdr:txBody>
    </cdr:sp>
  </cdr:relSizeAnchor>
  <cdr:relSizeAnchor xmlns:cdr="http://schemas.openxmlformats.org/drawingml/2006/chartDrawing">
    <cdr:from>
      <cdr:x>0.01171</cdr:x>
      <cdr:y>0.12146</cdr:y>
    </cdr:from>
    <cdr:to>
      <cdr:x>0.02579</cdr:x>
      <cdr:y>0.26904</cdr:y>
    </cdr:to>
    <cdr:sp macro="" textlink="">
      <cdr:nvSpPr>
        <cdr:cNvPr id="2050" name="Text Box 2"/>
        <cdr:cNvSpPr txBox="1">
          <a:spLocks xmlns:a="http://schemas.openxmlformats.org/drawingml/2006/main" noChangeArrowheads="1"/>
        </cdr:cNvSpPr>
      </cdr:nvSpPr>
      <cdr:spPr bwMode="auto">
        <a:xfrm xmlns:a="http://schemas.openxmlformats.org/drawingml/2006/main">
          <a:off x="105573" y="799909"/>
          <a:ext cx="130084" cy="97497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27432" tIns="22860" rIns="27432" bIns="22860" anchor="ctr" upright="1"/>
        <a:lstStyle xmlns:a="http://schemas.openxmlformats.org/drawingml/2006/main"/>
        <a:p xmlns:a="http://schemas.openxmlformats.org/drawingml/2006/main">
          <a:pPr algn="ctr" rtl="0">
            <a:defRPr sz="1000"/>
          </a:pPr>
          <a:r>
            <a:rPr lang="ru-RU" sz="800" b="0" i="0" u="none" strike="noStrike" baseline="0">
              <a:solidFill>
                <a:srgbClr val="000000"/>
              </a:solidFill>
              <a:latin typeface="Arial Cyr"/>
              <a:cs typeface="Arial Cyr"/>
            </a:rPr>
            <a:t>набранные баллы</a:t>
          </a:r>
        </a:p>
      </cdr:txBody>
    </cdr:sp>
  </cdr:relSizeAnchor>
  <cdr:relSizeAnchor xmlns:cdr="http://schemas.openxmlformats.org/drawingml/2006/chartDrawing">
    <cdr:from>
      <cdr:x>0.75082</cdr:x>
      <cdr:y>0.82221</cdr:y>
    </cdr:from>
    <cdr:to>
      <cdr:x>0.9406</cdr:x>
      <cdr:y>0.86329</cdr:y>
    </cdr:to>
    <cdr:sp macro="" textlink="">
      <cdr:nvSpPr>
        <cdr:cNvPr id="2056" name="Text Box 8"/>
        <cdr:cNvSpPr txBox="1">
          <a:spLocks xmlns:a="http://schemas.openxmlformats.org/drawingml/2006/main" noChangeArrowheads="1"/>
        </cdr:cNvSpPr>
      </cdr:nvSpPr>
      <cdr:spPr bwMode="auto">
        <a:xfrm xmlns:a="http://schemas.openxmlformats.org/drawingml/2006/main">
          <a:off x="6931603" y="5429434"/>
          <a:ext cx="1752722" cy="271369"/>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ru-RU" sz="1000" b="1" i="0" u="none" strike="noStrike" baseline="0">
              <a:solidFill>
                <a:srgbClr val="000000"/>
              </a:solidFill>
              <a:latin typeface="Arial Cyr"/>
              <a:cs typeface="Arial Cyr"/>
            </a:rPr>
            <a:t>Всего 9 602 участника</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6E3B8-4105-4BFE-8ADB-9B0533E9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44</Pages>
  <Words>9194</Words>
  <Characters>52410</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26</cp:revision>
  <cp:lastPrinted>2017-08-01T08:13:00Z</cp:lastPrinted>
  <dcterms:created xsi:type="dcterms:W3CDTF">2017-07-30T05:13:00Z</dcterms:created>
  <dcterms:modified xsi:type="dcterms:W3CDTF">2017-09-18T11:55:00Z</dcterms:modified>
</cp:coreProperties>
</file>